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81" w:rsidRPr="00B07A47" w:rsidRDefault="00634FD8" w:rsidP="00634FD8">
      <w:pPr>
        <w:jc w:val="right"/>
        <w:rPr>
          <w:rFonts w:ascii="Times New Roman" w:hAnsi="Times New Roman" w:cs="Times New Roman"/>
          <w:sz w:val="28"/>
          <w:szCs w:val="28"/>
        </w:rPr>
      </w:pPr>
      <w:r w:rsidRPr="00B07A47">
        <w:rPr>
          <w:rFonts w:ascii="Times New Roman" w:hAnsi="Times New Roman" w:cs="Times New Roman"/>
          <w:sz w:val="28"/>
          <w:szCs w:val="28"/>
        </w:rPr>
        <w:t>Проект</w:t>
      </w:r>
    </w:p>
    <w:p w:rsidR="00634FD8" w:rsidRPr="00B07A47" w:rsidRDefault="00634FD8" w:rsidP="00634FD8">
      <w:pPr>
        <w:spacing w:after="480" w:line="240" w:lineRule="auto"/>
        <w:jc w:val="center"/>
        <w:rPr>
          <w:rFonts w:ascii="Times New Roman" w:hAnsi="Times New Roman" w:cs="Times New Roman"/>
          <w:sz w:val="28"/>
          <w:szCs w:val="28"/>
        </w:rPr>
      </w:pPr>
    </w:p>
    <w:p w:rsidR="00634FD8" w:rsidRPr="00B07A47" w:rsidRDefault="00634FD8" w:rsidP="00216E97">
      <w:pPr>
        <w:spacing w:after="480" w:line="240" w:lineRule="auto"/>
        <w:ind w:left="567" w:firstLine="283"/>
        <w:jc w:val="center"/>
        <w:rPr>
          <w:rFonts w:ascii="Times New Roman" w:hAnsi="Times New Roman" w:cs="Times New Roman"/>
          <w:b/>
          <w:sz w:val="28"/>
          <w:szCs w:val="28"/>
        </w:rPr>
      </w:pPr>
      <w:r w:rsidRPr="00B07A47">
        <w:rPr>
          <w:rFonts w:ascii="Times New Roman" w:hAnsi="Times New Roman" w:cs="Times New Roman"/>
          <w:b/>
          <w:sz w:val="28"/>
          <w:szCs w:val="28"/>
        </w:rPr>
        <w:t>ПРАВИТЕЛЬСТВО РОССИЙСКОЙ ФЕДЕРАЦИИ</w:t>
      </w:r>
    </w:p>
    <w:p w:rsidR="00634FD8" w:rsidRPr="00BC3C63" w:rsidRDefault="00634FD8" w:rsidP="00216E97">
      <w:pPr>
        <w:spacing w:after="480" w:line="240" w:lineRule="auto"/>
        <w:ind w:left="567" w:firstLine="283"/>
        <w:jc w:val="center"/>
        <w:rPr>
          <w:rFonts w:ascii="Times New Roman" w:hAnsi="Times New Roman" w:cs="Times New Roman"/>
          <w:sz w:val="28"/>
          <w:szCs w:val="28"/>
        </w:rPr>
      </w:pPr>
      <w:r w:rsidRPr="00BC3C63">
        <w:rPr>
          <w:rFonts w:ascii="Times New Roman" w:hAnsi="Times New Roman" w:cs="Times New Roman"/>
          <w:sz w:val="28"/>
          <w:szCs w:val="28"/>
        </w:rPr>
        <w:t xml:space="preserve">ПОСТАНОВЛЕНИЕ </w:t>
      </w:r>
    </w:p>
    <w:p w:rsidR="00634FD8" w:rsidRPr="00351ED3" w:rsidRDefault="00634FD8" w:rsidP="00216E97">
      <w:pPr>
        <w:spacing w:after="480" w:line="240" w:lineRule="auto"/>
        <w:ind w:left="567" w:firstLine="283"/>
        <w:jc w:val="center"/>
        <w:rPr>
          <w:rFonts w:ascii="Times New Roman" w:hAnsi="Times New Roman" w:cs="Times New Roman"/>
          <w:sz w:val="28"/>
          <w:szCs w:val="28"/>
        </w:rPr>
      </w:pPr>
      <w:r w:rsidRPr="00B07A47">
        <w:rPr>
          <w:rFonts w:ascii="Times New Roman" w:hAnsi="Times New Roman" w:cs="Times New Roman"/>
          <w:sz w:val="28"/>
          <w:szCs w:val="28"/>
        </w:rPr>
        <w:t>от «___»</w:t>
      </w:r>
      <w:r w:rsidR="00351ED3">
        <w:rPr>
          <w:rFonts w:ascii="Times New Roman" w:hAnsi="Times New Roman" w:cs="Times New Roman"/>
          <w:sz w:val="28"/>
          <w:szCs w:val="28"/>
        </w:rPr>
        <w:t xml:space="preserve"> </w:t>
      </w:r>
      <w:r w:rsidRPr="00B07A47">
        <w:rPr>
          <w:rFonts w:ascii="Times New Roman" w:hAnsi="Times New Roman" w:cs="Times New Roman"/>
          <w:sz w:val="28"/>
          <w:szCs w:val="28"/>
        </w:rPr>
        <w:t>___________</w:t>
      </w:r>
      <w:r w:rsidR="00351ED3">
        <w:rPr>
          <w:rFonts w:ascii="Times New Roman" w:hAnsi="Times New Roman" w:cs="Times New Roman"/>
          <w:sz w:val="28"/>
          <w:szCs w:val="28"/>
        </w:rPr>
        <w:t xml:space="preserve"> </w:t>
      </w:r>
      <w:r w:rsidRPr="00B07A47">
        <w:rPr>
          <w:rFonts w:ascii="Times New Roman" w:hAnsi="Times New Roman" w:cs="Times New Roman"/>
          <w:sz w:val="28"/>
          <w:szCs w:val="28"/>
        </w:rPr>
        <w:t xml:space="preserve">2022 г. </w:t>
      </w:r>
      <w:r w:rsidRPr="00B07A47">
        <w:rPr>
          <w:rFonts w:ascii="Times New Roman" w:hAnsi="Times New Roman" w:cs="Times New Roman"/>
          <w:sz w:val="28"/>
          <w:szCs w:val="28"/>
          <w:lang w:val="en-US"/>
        </w:rPr>
        <w:t>N</w:t>
      </w:r>
      <w:r w:rsidRPr="00351ED3">
        <w:rPr>
          <w:rFonts w:ascii="Times New Roman" w:hAnsi="Times New Roman" w:cs="Times New Roman"/>
          <w:sz w:val="28"/>
          <w:szCs w:val="28"/>
        </w:rPr>
        <w:t xml:space="preserve"> ___</w:t>
      </w:r>
    </w:p>
    <w:p w:rsidR="00634FD8" w:rsidRPr="00B07A47" w:rsidRDefault="00634FD8" w:rsidP="00216E97">
      <w:pPr>
        <w:spacing w:after="480" w:line="240" w:lineRule="auto"/>
        <w:ind w:left="567" w:firstLine="283"/>
        <w:jc w:val="center"/>
        <w:rPr>
          <w:rFonts w:ascii="Times New Roman" w:hAnsi="Times New Roman" w:cs="Times New Roman"/>
          <w:sz w:val="28"/>
          <w:szCs w:val="28"/>
        </w:rPr>
      </w:pPr>
      <w:r w:rsidRPr="00B07A47">
        <w:rPr>
          <w:rFonts w:ascii="Times New Roman" w:hAnsi="Times New Roman" w:cs="Times New Roman"/>
          <w:sz w:val="28"/>
          <w:szCs w:val="28"/>
        </w:rPr>
        <w:t>МОСКВА</w:t>
      </w:r>
    </w:p>
    <w:p w:rsidR="00CB2087" w:rsidRPr="00BC3C63" w:rsidRDefault="00634FD8" w:rsidP="00216E97">
      <w:pPr>
        <w:spacing w:after="480"/>
        <w:ind w:left="567" w:firstLine="283"/>
        <w:jc w:val="center"/>
        <w:rPr>
          <w:rFonts w:ascii="Times New Roman" w:eastAsia="Times New Roman" w:hAnsi="Times New Roman" w:cs="Times New Roman"/>
          <w:b/>
          <w:bCs/>
          <w:sz w:val="28"/>
          <w:szCs w:val="28"/>
        </w:rPr>
      </w:pPr>
      <w:r w:rsidRPr="00B07A47">
        <w:rPr>
          <w:rFonts w:ascii="Times New Roman" w:eastAsia="Times New Roman" w:hAnsi="Times New Roman" w:cs="Times New Roman"/>
          <w:b/>
          <w:bCs/>
          <w:sz w:val="28"/>
          <w:szCs w:val="28"/>
        </w:rPr>
        <w:t>О</w:t>
      </w:r>
      <w:r w:rsidR="00611321">
        <w:rPr>
          <w:rFonts w:ascii="Times New Roman" w:eastAsia="Times New Roman" w:hAnsi="Times New Roman" w:cs="Times New Roman"/>
          <w:b/>
          <w:bCs/>
          <w:sz w:val="28"/>
          <w:szCs w:val="28"/>
        </w:rPr>
        <w:t xml:space="preserve">б утверждении </w:t>
      </w:r>
      <w:r w:rsidR="002634DC">
        <w:rPr>
          <w:rFonts w:ascii="Times New Roman" w:eastAsia="Times New Roman" w:hAnsi="Times New Roman" w:cs="Times New Roman"/>
          <w:b/>
          <w:bCs/>
          <w:sz w:val="28"/>
          <w:szCs w:val="28"/>
        </w:rPr>
        <w:t xml:space="preserve">Порядка принятия решений о запрещении </w:t>
      </w:r>
      <w:r w:rsidR="004E0098">
        <w:rPr>
          <w:rFonts w:ascii="Times New Roman" w:eastAsia="Times New Roman" w:hAnsi="Times New Roman" w:cs="Times New Roman"/>
          <w:b/>
          <w:bCs/>
          <w:sz w:val="28"/>
          <w:szCs w:val="28"/>
        </w:rPr>
        <w:br/>
      </w:r>
      <w:r w:rsidR="002634DC">
        <w:rPr>
          <w:rFonts w:ascii="Times New Roman" w:eastAsia="Times New Roman" w:hAnsi="Times New Roman" w:cs="Times New Roman"/>
          <w:b/>
          <w:bCs/>
          <w:sz w:val="28"/>
          <w:szCs w:val="28"/>
        </w:rPr>
        <w:t>или об ограничении трансграничной передачи персональных данных</w:t>
      </w:r>
      <w:r w:rsidR="004E0098">
        <w:rPr>
          <w:rFonts w:ascii="Times New Roman" w:eastAsia="Times New Roman" w:hAnsi="Times New Roman" w:cs="Times New Roman"/>
          <w:b/>
          <w:bCs/>
          <w:sz w:val="28"/>
          <w:szCs w:val="28"/>
        </w:rPr>
        <w:br/>
      </w:r>
      <w:r w:rsidR="002634DC">
        <w:rPr>
          <w:rFonts w:ascii="Times New Roman" w:eastAsia="Times New Roman" w:hAnsi="Times New Roman" w:cs="Times New Roman"/>
          <w:b/>
          <w:bCs/>
          <w:sz w:val="28"/>
          <w:szCs w:val="28"/>
        </w:rPr>
        <w:t xml:space="preserve"> </w:t>
      </w:r>
      <w:r w:rsidR="004E0098">
        <w:rPr>
          <w:rFonts w:ascii="Times New Roman" w:eastAsia="Times New Roman" w:hAnsi="Times New Roman" w:cs="Times New Roman"/>
          <w:b/>
          <w:bCs/>
          <w:sz w:val="28"/>
          <w:szCs w:val="28"/>
        </w:rPr>
        <w:t>по представлению уполномоченного органа</w:t>
      </w:r>
    </w:p>
    <w:p w:rsidR="00B07A47" w:rsidRDefault="00BC3C63" w:rsidP="002634DC">
      <w:pPr>
        <w:spacing w:after="0"/>
        <w:ind w:left="567" w:firstLine="709"/>
        <w:jc w:val="both"/>
        <w:rPr>
          <w:rFonts w:ascii="Times New Roman" w:eastAsia="Times New Roman" w:hAnsi="Times New Roman" w:cs="Times New Roman"/>
          <w:sz w:val="28"/>
          <w:szCs w:val="28"/>
        </w:rPr>
      </w:pPr>
      <w:r w:rsidRPr="00BC3C63">
        <w:rPr>
          <w:rFonts w:ascii="Times New Roman" w:eastAsia="Times New Roman" w:hAnsi="Times New Roman" w:cs="Times New Roman"/>
          <w:sz w:val="28"/>
          <w:szCs w:val="28"/>
        </w:rPr>
        <w:t>В соответствии с</w:t>
      </w:r>
      <w:r w:rsidR="00357B13">
        <w:rPr>
          <w:rFonts w:ascii="Times New Roman" w:eastAsia="Times New Roman" w:hAnsi="Times New Roman" w:cs="Times New Roman"/>
          <w:sz w:val="28"/>
          <w:szCs w:val="28"/>
        </w:rPr>
        <w:t xml:space="preserve"> </w:t>
      </w:r>
      <w:r w:rsidR="000F2E93">
        <w:rPr>
          <w:rFonts w:ascii="Times New Roman" w:eastAsia="Times New Roman" w:hAnsi="Times New Roman" w:cs="Times New Roman"/>
          <w:sz w:val="28"/>
          <w:szCs w:val="28"/>
        </w:rPr>
        <w:t xml:space="preserve">частью </w:t>
      </w:r>
      <w:r w:rsidR="000F2E93" w:rsidRPr="00076838">
        <w:rPr>
          <w:rFonts w:ascii="Times New Roman" w:eastAsia="Times New Roman" w:hAnsi="Times New Roman" w:cs="Times New Roman"/>
          <w:sz w:val="28"/>
          <w:szCs w:val="28"/>
        </w:rPr>
        <w:t>13</w:t>
      </w:r>
      <w:r w:rsidR="001606B6">
        <w:rPr>
          <w:rFonts w:ascii="Times New Roman" w:eastAsia="Times New Roman" w:hAnsi="Times New Roman" w:cs="Times New Roman"/>
          <w:sz w:val="28"/>
          <w:szCs w:val="28"/>
        </w:rPr>
        <w:t xml:space="preserve"> статьи 12 Федерального закона </w:t>
      </w:r>
      <w:r w:rsidR="002634DC">
        <w:rPr>
          <w:rFonts w:ascii="Times New Roman" w:eastAsia="Times New Roman" w:hAnsi="Times New Roman" w:cs="Times New Roman"/>
          <w:sz w:val="28"/>
          <w:szCs w:val="28"/>
        </w:rPr>
        <w:br/>
      </w:r>
      <w:r w:rsidR="001606B6">
        <w:rPr>
          <w:rFonts w:ascii="Times New Roman" w:eastAsia="Times New Roman" w:hAnsi="Times New Roman" w:cs="Times New Roman"/>
          <w:sz w:val="28"/>
          <w:szCs w:val="28"/>
        </w:rPr>
        <w:t xml:space="preserve">«О персональных данных» Правительство Российской Федерации </w:t>
      </w:r>
      <w:r w:rsidR="00CB2087" w:rsidRPr="00BC3C63">
        <w:rPr>
          <w:rFonts w:ascii="Times New Roman" w:eastAsia="Times New Roman" w:hAnsi="Times New Roman" w:cs="Times New Roman"/>
          <w:b/>
          <w:spacing w:val="20"/>
          <w:sz w:val="28"/>
          <w:szCs w:val="28"/>
        </w:rPr>
        <w:t>постановляет</w:t>
      </w:r>
      <w:r w:rsidR="00CB2087" w:rsidRPr="00B07A47">
        <w:rPr>
          <w:rFonts w:ascii="Times New Roman" w:eastAsia="Times New Roman" w:hAnsi="Times New Roman" w:cs="Times New Roman"/>
          <w:sz w:val="28"/>
          <w:szCs w:val="28"/>
        </w:rPr>
        <w:t>:</w:t>
      </w:r>
    </w:p>
    <w:p w:rsidR="00CB2087" w:rsidRPr="001606B6" w:rsidRDefault="00CB2087" w:rsidP="002634DC">
      <w:pPr>
        <w:pStyle w:val="a4"/>
        <w:numPr>
          <w:ilvl w:val="0"/>
          <w:numId w:val="1"/>
        </w:numPr>
        <w:spacing w:after="720"/>
        <w:ind w:left="567" w:firstLine="709"/>
        <w:jc w:val="both"/>
        <w:rPr>
          <w:rFonts w:ascii="Times New Roman" w:eastAsia="Times New Roman" w:hAnsi="Times New Roman" w:cs="Times New Roman"/>
          <w:sz w:val="28"/>
          <w:szCs w:val="28"/>
        </w:rPr>
      </w:pPr>
      <w:r w:rsidRPr="001606B6">
        <w:rPr>
          <w:rFonts w:ascii="Times New Roman" w:eastAsia="Times New Roman" w:hAnsi="Times New Roman" w:cs="Times New Roman"/>
          <w:sz w:val="28"/>
          <w:szCs w:val="28"/>
        </w:rPr>
        <w:t xml:space="preserve">Утвердить </w:t>
      </w:r>
      <w:r w:rsidR="001606B6" w:rsidRPr="001606B6">
        <w:rPr>
          <w:rFonts w:ascii="Times New Roman" w:hAnsi="Times New Roman" w:cs="Times New Roman"/>
          <w:sz w:val="28"/>
          <w:szCs w:val="28"/>
        </w:rPr>
        <w:t xml:space="preserve">прилагаемый </w:t>
      </w:r>
      <w:r w:rsidR="002634DC">
        <w:rPr>
          <w:rFonts w:ascii="Times New Roman" w:hAnsi="Times New Roman" w:cs="Times New Roman"/>
          <w:sz w:val="28"/>
          <w:szCs w:val="28"/>
        </w:rPr>
        <w:t xml:space="preserve">Порядок принятия решений о запрещении или об ограничении трансграничной передачи персональных </w:t>
      </w:r>
      <w:r w:rsidR="00076838">
        <w:rPr>
          <w:rFonts w:ascii="Times New Roman" w:hAnsi="Times New Roman" w:cs="Times New Roman"/>
          <w:sz w:val="28"/>
          <w:szCs w:val="28"/>
        </w:rPr>
        <w:t xml:space="preserve">данных </w:t>
      </w:r>
      <w:r w:rsidR="00076838">
        <w:rPr>
          <w:rFonts w:ascii="Times New Roman" w:hAnsi="Times New Roman" w:cs="Times New Roman"/>
          <w:sz w:val="28"/>
          <w:szCs w:val="28"/>
        </w:rPr>
        <w:br/>
      </w:r>
      <w:r w:rsidR="004E0098">
        <w:rPr>
          <w:rFonts w:ascii="Times New Roman" w:hAnsi="Times New Roman" w:cs="Times New Roman"/>
          <w:sz w:val="28"/>
          <w:szCs w:val="28"/>
        </w:rPr>
        <w:t>по представлению уполномоченного органа</w:t>
      </w:r>
      <w:r w:rsidR="00216E97">
        <w:rPr>
          <w:rFonts w:ascii="Times New Roman" w:hAnsi="Times New Roman" w:cs="Times New Roman"/>
          <w:sz w:val="28"/>
          <w:szCs w:val="28"/>
        </w:rPr>
        <w:t>.</w:t>
      </w:r>
    </w:p>
    <w:p w:rsidR="00351ED3" w:rsidRPr="00351ED3" w:rsidRDefault="00351ED3" w:rsidP="002634DC">
      <w:pPr>
        <w:pStyle w:val="a4"/>
        <w:numPr>
          <w:ilvl w:val="0"/>
          <w:numId w:val="1"/>
        </w:numPr>
        <w:spacing w:after="720"/>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постановление вступает в силу с </w:t>
      </w:r>
      <w:r w:rsidR="001606B6">
        <w:rPr>
          <w:rFonts w:ascii="Times New Roman" w:eastAsia="Times New Roman" w:hAnsi="Times New Roman" w:cs="Times New Roman"/>
          <w:sz w:val="28"/>
          <w:szCs w:val="28"/>
        </w:rPr>
        <w:t>1 марта 2023 года.</w:t>
      </w:r>
    </w:p>
    <w:p w:rsidR="00B07A47" w:rsidRPr="00B07A47" w:rsidRDefault="00B07A47" w:rsidP="00B07A47">
      <w:pPr>
        <w:spacing w:after="0"/>
        <w:ind w:firstLine="709"/>
        <w:jc w:val="both"/>
        <w:rPr>
          <w:rFonts w:ascii="Times New Roman" w:eastAsia="Times New Roman" w:hAnsi="Times New Roman" w:cs="Times New Roman"/>
          <w:sz w:val="28"/>
          <w:szCs w:val="28"/>
        </w:rPr>
      </w:pPr>
    </w:p>
    <w:p w:rsidR="00B07A47" w:rsidRDefault="00B07A47" w:rsidP="00B07A47">
      <w:pPr>
        <w:spacing w:after="0"/>
        <w:ind w:firstLine="709"/>
        <w:rPr>
          <w:rFonts w:ascii="Times New Roman" w:eastAsia="Times New Roman" w:hAnsi="Times New Roman" w:cs="Times New Roman"/>
          <w:sz w:val="28"/>
          <w:szCs w:val="28"/>
        </w:rPr>
      </w:pPr>
      <w:r w:rsidRPr="00B07A47">
        <w:rPr>
          <w:rFonts w:ascii="Times New Roman" w:eastAsia="Times New Roman" w:hAnsi="Times New Roman" w:cs="Times New Roman"/>
          <w:sz w:val="28"/>
          <w:szCs w:val="28"/>
        </w:rPr>
        <w:t>Председатель Правительства</w:t>
      </w:r>
      <w:r w:rsidR="00611321">
        <w:rPr>
          <w:rFonts w:ascii="Times New Roman" w:eastAsia="Times New Roman" w:hAnsi="Times New Roman" w:cs="Times New Roman"/>
          <w:sz w:val="28"/>
          <w:szCs w:val="28"/>
        </w:rPr>
        <w:t xml:space="preserve">                                                            </w:t>
      </w:r>
    </w:p>
    <w:p w:rsidR="00B07A47" w:rsidRPr="00B07A47" w:rsidRDefault="00B07A47" w:rsidP="00B07A47">
      <w:pPr>
        <w:spacing w:after="0"/>
        <w:ind w:firstLine="709"/>
        <w:rPr>
          <w:rFonts w:ascii="Times New Roman" w:eastAsia="Times New Roman" w:hAnsi="Times New Roman" w:cs="Times New Roman"/>
          <w:sz w:val="28"/>
          <w:szCs w:val="28"/>
        </w:rPr>
      </w:pPr>
      <w:r w:rsidRPr="00B07A47">
        <w:rPr>
          <w:rFonts w:ascii="Times New Roman" w:eastAsia="Times New Roman" w:hAnsi="Times New Roman" w:cs="Times New Roman"/>
          <w:sz w:val="28"/>
          <w:szCs w:val="28"/>
        </w:rPr>
        <w:t>Российской Федерации</w:t>
      </w:r>
      <w:r w:rsidR="00BC3C63">
        <w:rPr>
          <w:rFonts w:ascii="Times New Roman" w:eastAsia="Times New Roman" w:hAnsi="Times New Roman" w:cs="Times New Roman"/>
          <w:sz w:val="28"/>
          <w:szCs w:val="28"/>
        </w:rPr>
        <w:t xml:space="preserve">                                                               </w:t>
      </w:r>
      <w:r w:rsidR="00351ED3">
        <w:rPr>
          <w:rFonts w:ascii="Times New Roman" w:eastAsia="Times New Roman" w:hAnsi="Times New Roman" w:cs="Times New Roman"/>
          <w:sz w:val="28"/>
          <w:szCs w:val="28"/>
        </w:rPr>
        <w:t xml:space="preserve">        </w:t>
      </w:r>
      <w:r w:rsidR="00BC3C63">
        <w:rPr>
          <w:rFonts w:ascii="Times New Roman" w:eastAsia="Times New Roman" w:hAnsi="Times New Roman" w:cs="Times New Roman"/>
          <w:sz w:val="28"/>
          <w:szCs w:val="28"/>
        </w:rPr>
        <w:t xml:space="preserve">М. </w:t>
      </w:r>
      <w:proofErr w:type="spellStart"/>
      <w:r w:rsidR="00BC3C63">
        <w:rPr>
          <w:rFonts w:ascii="Times New Roman" w:eastAsia="Times New Roman" w:hAnsi="Times New Roman" w:cs="Times New Roman"/>
          <w:sz w:val="28"/>
          <w:szCs w:val="28"/>
        </w:rPr>
        <w:t>Мишустин</w:t>
      </w:r>
      <w:proofErr w:type="spellEnd"/>
      <w:r w:rsidR="00BC3C63">
        <w:rPr>
          <w:rFonts w:ascii="Times New Roman" w:eastAsia="Times New Roman" w:hAnsi="Times New Roman" w:cs="Times New Roman"/>
          <w:sz w:val="28"/>
          <w:szCs w:val="28"/>
        </w:rPr>
        <w:t xml:space="preserve"> </w:t>
      </w:r>
    </w:p>
    <w:p w:rsidR="00B07A47" w:rsidRPr="00CB2087" w:rsidRDefault="00B07A47" w:rsidP="00B07A47">
      <w:pPr>
        <w:spacing w:after="720"/>
        <w:ind w:firstLine="539"/>
        <w:jc w:val="both"/>
        <w:rPr>
          <w:rFonts w:ascii="Times New Roman" w:hAnsi="Times New Roman" w:cs="Times New Roman"/>
          <w:sz w:val="28"/>
          <w:szCs w:val="28"/>
        </w:rPr>
      </w:pPr>
    </w:p>
    <w:p w:rsidR="00B07A47" w:rsidRPr="00B07A47" w:rsidRDefault="00B07A47" w:rsidP="00B07A47">
      <w:pPr>
        <w:spacing w:after="720" w:line="240" w:lineRule="auto"/>
        <w:ind w:firstLine="539"/>
        <w:jc w:val="both"/>
        <w:rPr>
          <w:rFonts w:ascii="Times New Roman" w:eastAsia="Times New Roman" w:hAnsi="Times New Roman" w:cs="Times New Roman"/>
          <w:sz w:val="28"/>
          <w:szCs w:val="28"/>
        </w:rPr>
      </w:pPr>
    </w:p>
    <w:p w:rsidR="00CB2087" w:rsidRPr="00CB2087" w:rsidRDefault="00CB2087" w:rsidP="00B07A47">
      <w:pPr>
        <w:spacing w:after="720" w:line="240" w:lineRule="auto"/>
        <w:ind w:firstLine="539"/>
        <w:jc w:val="both"/>
        <w:rPr>
          <w:rFonts w:ascii="Times New Roman" w:eastAsia="Times New Roman" w:hAnsi="Times New Roman" w:cs="Times New Roman"/>
          <w:sz w:val="28"/>
          <w:szCs w:val="28"/>
        </w:rPr>
      </w:pPr>
      <w:r w:rsidRPr="00CB2087">
        <w:rPr>
          <w:rFonts w:ascii="Times New Roman" w:eastAsia="Times New Roman" w:hAnsi="Times New Roman" w:cs="Times New Roman"/>
          <w:sz w:val="28"/>
          <w:szCs w:val="28"/>
        </w:rPr>
        <w:t> </w:t>
      </w:r>
    </w:p>
    <w:p w:rsidR="00357B13" w:rsidRDefault="00357B13" w:rsidP="00357B13">
      <w:pPr>
        <w:pStyle w:val="ConsPlusNormal"/>
        <w:jc w:val="right"/>
        <w:rPr>
          <w:rFonts w:eastAsia="Times New Roman"/>
          <w:bCs/>
          <w:sz w:val="28"/>
          <w:szCs w:val="28"/>
        </w:rPr>
      </w:pPr>
    </w:p>
    <w:p w:rsidR="00357B13" w:rsidRDefault="00357B13" w:rsidP="00357B13">
      <w:pPr>
        <w:pStyle w:val="ConsPlusNormal"/>
        <w:jc w:val="right"/>
        <w:rPr>
          <w:rFonts w:eastAsia="Times New Roman"/>
          <w:bCs/>
          <w:sz w:val="28"/>
          <w:szCs w:val="28"/>
        </w:rPr>
      </w:pPr>
    </w:p>
    <w:p w:rsidR="00357B13" w:rsidRDefault="00357B13" w:rsidP="00357B13">
      <w:pPr>
        <w:pStyle w:val="ConsPlusNormal"/>
        <w:jc w:val="right"/>
        <w:rPr>
          <w:rFonts w:eastAsia="Times New Roman"/>
          <w:bCs/>
          <w:sz w:val="28"/>
          <w:szCs w:val="28"/>
        </w:rPr>
      </w:pPr>
    </w:p>
    <w:p w:rsidR="004E0098" w:rsidRDefault="004E0098" w:rsidP="00357B13">
      <w:pPr>
        <w:pStyle w:val="ConsPlusNormal"/>
        <w:jc w:val="right"/>
        <w:rPr>
          <w:rFonts w:eastAsia="Times New Roman"/>
          <w:bCs/>
          <w:sz w:val="28"/>
          <w:szCs w:val="28"/>
        </w:rPr>
      </w:pPr>
    </w:p>
    <w:p w:rsidR="003F59D0" w:rsidRPr="003F59D0" w:rsidRDefault="003F59D0" w:rsidP="003F59D0">
      <w:pPr>
        <w:tabs>
          <w:tab w:val="left" w:pos="5954"/>
        </w:tabs>
        <w:autoSpaceDE w:val="0"/>
        <w:autoSpaceDN w:val="0"/>
        <w:spacing w:after="0" w:line="240" w:lineRule="auto"/>
        <w:ind w:left="2694" w:firstLine="3544"/>
        <w:jc w:val="center"/>
        <w:rPr>
          <w:rFonts w:ascii="Times New Roman" w:eastAsia="Times New Roman" w:hAnsi="Times New Roman" w:cs="Times New Roman"/>
          <w:sz w:val="28"/>
          <w:szCs w:val="28"/>
        </w:rPr>
      </w:pPr>
      <w:r w:rsidRPr="003F59D0">
        <w:rPr>
          <w:rFonts w:ascii="Times New Roman" w:eastAsia="Times New Roman" w:hAnsi="Times New Roman" w:cs="Times New Roman"/>
          <w:sz w:val="28"/>
          <w:szCs w:val="28"/>
        </w:rPr>
        <w:lastRenderedPageBreak/>
        <w:t>УТВЕРЖДЕН</w:t>
      </w:r>
    </w:p>
    <w:p w:rsidR="003F59D0" w:rsidRPr="003F59D0" w:rsidRDefault="003F59D0" w:rsidP="003F59D0">
      <w:pPr>
        <w:tabs>
          <w:tab w:val="left" w:pos="4820"/>
        </w:tabs>
        <w:autoSpaceDE w:val="0"/>
        <w:autoSpaceDN w:val="0"/>
        <w:spacing w:after="0" w:line="240" w:lineRule="auto"/>
        <w:ind w:left="2694" w:firstLine="3544"/>
        <w:jc w:val="center"/>
        <w:rPr>
          <w:rFonts w:ascii="Times New Roman" w:eastAsia="Times New Roman" w:hAnsi="Times New Roman" w:cs="Times New Roman"/>
          <w:sz w:val="28"/>
          <w:szCs w:val="28"/>
        </w:rPr>
      </w:pPr>
      <w:r w:rsidRPr="003F59D0">
        <w:rPr>
          <w:rFonts w:ascii="Times New Roman" w:eastAsia="Times New Roman" w:hAnsi="Times New Roman" w:cs="Times New Roman"/>
          <w:sz w:val="28"/>
          <w:szCs w:val="28"/>
        </w:rPr>
        <w:t>постановлением Правительства</w:t>
      </w:r>
    </w:p>
    <w:p w:rsidR="003F59D0" w:rsidRPr="003F59D0" w:rsidRDefault="003F59D0" w:rsidP="003F59D0">
      <w:pPr>
        <w:tabs>
          <w:tab w:val="left" w:pos="5245"/>
        </w:tabs>
        <w:autoSpaceDE w:val="0"/>
        <w:autoSpaceDN w:val="0"/>
        <w:spacing w:after="0" w:line="240" w:lineRule="auto"/>
        <w:ind w:left="2694" w:firstLine="3544"/>
        <w:jc w:val="center"/>
        <w:rPr>
          <w:rFonts w:ascii="Times New Roman" w:eastAsia="Times New Roman" w:hAnsi="Times New Roman" w:cs="Times New Roman"/>
          <w:sz w:val="28"/>
          <w:szCs w:val="28"/>
        </w:rPr>
      </w:pPr>
      <w:r w:rsidRPr="003F59D0">
        <w:rPr>
          <w:rFonts w:ascii="Times New Roman" w:eastAsia="Times New Roman" w:hAnsi="Times New Roman" w:cs="Times New Roman"/>
          <w:sz w:val="28"/>
          <w:szCs w:val="28"/>
        </w:rPr>
        <w:t>Российской Федерации</w:t>
      </w:r>
    </w:p>
    <w:p w:rsidR="003F59D0" w:rsidRPr="003F59D0" w:rsidRDefault="003F59D0" w:rsidP="003F59D0">
      <w:pPr>
        <w:tabs>
          <w:tab w:val="left" w:pos="4820"/>
        </w:tabs>
        <w:autoSpaceDE w:val="0"/>
        <w:autoSpaceDN w:val="0"/>
        <w:spacing w:after="0" w:line="240" w:lineRule="auto"/>
        <w:ind w:left="2694" w:firstLine="3544"/>
        <w:jc w:val="center"/>
        <w:rPr>
          <w:rFonts w:ascii="Times New Roman" w:eastAsia="Times New Roman" w:hAnsi="Times New Roman" w:cs="Times New Roman"/>
          <w:sz w:val="28"/>
          <w:szCs w:val="28"/>
        </w:rPr>
      </w:pPr>
      <w:r w:rsidRPr="003F59D0">
        <w:rPr>
          <w:rFonts w:ascii="Times New Roman" w:eastAsia="Times New Roman" w:hAnsi="Times New Roman" w:cs="Times New Roman"/>
          <w:color w:val="000000"/>
          <w:sz w:val="28"/>
          <w:szCs w:val="28"/>
          <w:shd w:val="clear" w:color="auto" w:fill="FFFFFF"/>
        </w:rPr>
        <w:t>от ________ 2022 г. №_____</w:t>
      </w:r>
    </w:p>
    <w:p w:rsidR="003F59D0" w:rsidRPr="003F59D0" w:rsidRDefault="003F59D0" w:rsidP="003F59D0">
      <w:pPr>
        <w:autoSpaceDE w:val="0"/>
        <w:autoSpaceDN w:val="0"/>
        <w:spacing w:after="0" w:line="240" w:lineRule="auto"/>
        <w:ind w:left="2694"/>
        <w:jc w:val="center"/>
        <w:rPr>
          <w:rFonts w:ascii="Times New Roman" w:eastAsia="Times New Roman" w:hAnsi="Times New Roman" w:cs="Times New Roman"/>
          <w:sz w:val="28"/>
          <w:szCs w:val="28"/>
        </w:rPr>
      </w:pPr>
    </w:p>
    <w:p w:rsidR="003F59D0" w:rsidRPr="003F59D0" w:rsidRDefault="003F59D0" w:rsidP="003F59D0">
      <w:pPr>
        <w:autoSpaceDE w:val="0"/>
        <w:autoSpaceDN w:val="0"/>
        <w:adjustRightInd w:val="0"/>
        <w:spacing w:after="0" w:line="240" w:lineRule="auto"/>
        <w:jc w:val="center"/>
        <w:rPr>
          <w:rFonts w:ascii="Times New Roman" w:eastAsia="Times New Roman" w:hAnsi="Times New Roman" w:cs="Times New Roman"/>
          <w:b/>
          <w:sz w:val="28"/>
          <w:szCs w:val="28"/>
        </w:rPr>
      </w:pPr>
      <w:r w:rsidRPr="003F59D0">
        <w:rPr>
          <w:rFonts w:ascii="Times New Roman" w:eastAsia="Times New Roman" w:hAnsi="Times New Roman" w:cs="Times New Roman"/>
          <w:b/>
          <w:sz w:val="28"/>
          <w:szCs w:val="28"/>
        </w:rPr>
        <w:t>П О Р Я Д О К</w:t>
      </w:r>
      <w:r w:rsidRPr="003F59D0">
        <w:rPr>
          <w:rFonts w:ascii="Times New Roman" w:eastAsia="Times New Roman" w:hAnsi="Times New Roman" w:cs="Times New Roman"/>
          <w:b/>
          <w:sz w:val="28"/>
          <w:szCs w:val="28"/>
        </w:rPr>
        <w:br/>
        <w:t>принятия решений о запрещении или об ограничении</w:t>
      </w:r>
      <w:r w:rsidRPr="003F59D0">
        <w:rPr>
          <w:rFonts w:ascii="Times New Roman" w:eastAsia="Times New Roman" w:hAnsi="Times New Roman" w:cs="Times New Roman"/>
          <w:b/>
          <w:sz w:val="28"/>
          <w:szCs w:val="28"/>
        </w:rPr>
        <w:br/>
        <w:t>трансграничной передачи персональных данных</w:t>
      </w:r>
      <w:r w:rsidRPr="003F59D0">
        <w:rPr>
          <w:rFonts w:ascii="Times New Roman" w:eastAsia="Times New Roman" w:hAnsi="Times New Roman" w:cs="Times New Roman"/>
          <w:b/>
          <w:sz w:val="28"/>
          <w:szCs w:val="28"/>
        </w:rPr>
        <w:br/>
        <w:t>по представлению уполномоченного органа</w:t>
      </w:r>
    </w:p>
    <w:p w:rsidR="003F59D0" w:rsidRPr="003F59D0" w:rsidRDefault="003F59D0" w:rsidP="003F59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Настоящий Порядок определяет условия и случаи принятия решения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о запрещении или об ограничении трансграничной передачи персональных данных по представлению уполномоченного органа</w:t>
      </w:r>
      <w:r>
        <w:rPr>
          <w:rFonts w:ascii="Times New Roman" w:eastAsia="Times New Roman" w:hAnsi="Times New Roman" w:cs="Times New Roman"/>
          <w:bCs/>
          <w:iCs/>
          <w:sz w:val="28"/>
          <w:szCs w:val="28"/>
        </w:rPr>
        <w:t xml:space="preserve"> </w:t>
      </w:r>
      <w:r w:rsidRPr="003F59D0">
        <w:rPr>
          <w:rFonts w:ascii="Times New Roman" w:eastAsia="Times New Roman" w:hAnsi="Times New Roman" w:cs="Times New Roman"/>
          <w:bCs/>
          <w:iCs/>
          <w:sz w:val="28"/>
          <w:szCs w:val="28"/>
        </w:rPr>
        <w:t>(далее – представление).</w:t>
      </w: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Решение о запрещении или об ограничении трансграничной передачи персональных данных по представлению принимается Федеральной службой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 xml:space="preserve">по надзору в сфере связи, информационных технологий и массовых коммуникаций (далее – </w:t>
      </w:r>
      <w:proofErr w:type="spellStart"/>
      <w:r w:rsidRPr="003F59D0">
        <w:rPr>
          <w:rFonts w:ascii="Times New Roman" w:eastAsia="Times New Roman" w:hAnsi="Times New Roman" w:cs="Times New Roman"/>
          <w:bCs/>
          <w:iCs/>
          <w:sz w:val="28"/>
          <w:szCs w:val="28"/>
        </w:rPr>
        <w:t>Роскомнадзор</w:t>
      </w:r>
      <w:proofErr w:type="spellEnd"/>
      <w:r w:rsidRPr="003F59D0">
        <w:rPr>
          <w:rFonts w:ascii="Times New Roman" w:eastAsia="Times New Roman" w:hAnsi="Times New Roman" w:cs="Times New Roman"/>
          <w:bCs/>
          <w:iCs/>
          <w:sz w:val="28"/>
          <w:szCs w:val="28"/>
        </w:rPr>
        <w:t>).</w:t>
      </w: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Представление направляется следующими уполномоченными органами:</w:t>
      </w:r>
    </w:p>
    <w:p w:rsidR="003F59D0" w:rsidRPr="003F59D0" w:rsidRDefault="003F59D0" w:rsidP="003F59D0">
      <w:pPr>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Министерство обороны Российской Федерации;</w:t>
      </w:r>
    </w:p>
    <w:p w:rsidR="003F59D0" w:rsidRPr="003F59D0" w:rsidRDefault="003F59D0" w:rsidP="003F59D0">
      <w:pPr>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Министерство иностранных дел Российской Федерации;</w:t>
      </w:r>
    </w:p>
    <w:p w:rsidR="003F59D0" w:rsidRPr="003F59D0" w:rsidRDefault="003F59D0" w:rsidP="003F59D0">
      <w:pPr>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Федеральная служба безопасности Российской Федерации;</w:t>
      </w:r>
    </w:p>
    <w:p w:rsidR="003F59D0" w:rsidRPr="003F59D0" w:rsidRDefault="00B529F5" w:rsidP="00B529F5">
      <w:pPr>
        <w:numPr>
          <w:ilvl w:val="1"/>
          <w:numId w:val="15"/>
        </w:numPr>
        <w:autoSpaceDE w:val="0"/>
        <w:autoSpaceDN w:val="0"/>
        <w:adjustRightInd w:val="0"/>
        <w:spacing w:after="0" w:line="240" w:lineRule="auto"/>
        <w:ind w:hanging="73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иные</w:t>
      </w:r>
      <w:r w:rsidRPr="00B529F5">
        <w:rPr>
          <w:rFonts w:ascii="Times New Roman" w:eastAsia="Times New Roman" w:hAnsi="Times New Roman" w:cs="Times New Roman"/>
          <w:bCs/>
          <w:iCs/>
          <w:sz w:val="28"/>
          <w:szCs w:val="28"/>
        </w:rPr>
        <w:t xml:space="preserve"> федеральны</w:t>
      </w:r>
      <w:r>
        <w:rPr>
          <w:rFonts w:ascii="Times New Roman" w:eastAsia="Times New Roman" w:hAnsi="Times New Roman" w:cs="Times New Roman"/>
          <w:bCs/>
          <w:iCs/>
          <w:sz w:val="28"/>
          <w:szCs w:val="28"/>
        </w:rPr>
        <w:t>е</w:t>
      </w:r>
      <w:r w:rsidRPr="00B529F5">
        <w:rPr>
          <w:rFonts w:ascii="Times New Roman" w:eastAsia="Times New Roman" w:hAnsi="Times New Roman" w:cs="Times New Roman"/>
          <w:bCs/>
          <w:iCs/>
          <w:sz w:val="28"/>
          <w:szCs w:val="28"/>
        </w:rPr>
        <w:t xml:space="preserve"> орган</w:t>
      </w:r>
      <w:r>
        <w:rPr>
          <w:rFonts w:ascii="Times New Roman" w:eastAsia="Times New Roman" w:hAnsi="Times New Roman" w:cs="Times New Roman"/>
          <w:bCs/>
          <w:iCs/>
          <w:sz w:val="28"/>
          <w:szCs w:val="28"/>
        </w:rPr>
        <w:t>ы</w:t>
      </w:r>
      <w:r w:rsidRPr="00B529F5">
        <w:rPr>
          <w:rFonts w:ascii="Times New Roman" w:eastAsia="Times New Roman" w:hAnsi="Times New Roman" w:cs="Times New Roman"/>
          <w:bCs/>
          <w:iCs/>
          <w:sz w:val="28"/>
          <w:szCs w:val="28"/>
        </w:rPr>
        <w:t xml:space="preserve"> исполнительной власти, уполномоченны</w:t>
      </w:r>
      <w:r>
        <w:rPr>
          <w:rFonts w:ascii="Times New Roman" w:eastAsia="Times New Roman" w:hAnsi="Times New Roman" w:cs="Times New Roman"/>
          <w:bCs/>
          <w:iCs/>
          <w:sz w:val="28"/>
          <w:szCs w:val="28"/>
        </w:rPr>
        <w:t>е</w:t>
      </w:r>
      <w:r w:rsidRPr="00B529F5">
        <w:rPr>
          <w:rFonts w:ascii="Times New Roman" w:eastAsia="Times New Roman" w:hAnsi="Times New Roman" w:cs="Times New Roman"/>
          <w:bCs/>
          <w:iCs/>
          <w:sz w:val="28"/>
          <w:szCs w:val="28"/>
        </w:rPr>
        <w:t xml:space="preserve"> Президентом Российской Федерации или Правительством Российской Федерации</w:t>
      </w:r>
      <w:r w:rsidRPr="00B529F5">
        <w:t xml:space="preserve"> </w:t>
      </w:r>
      <w:r>
        <w:rPr>
          <w:rFonts w:ascii="Times New Roman" w:hAnsi="Times New Roman" w:cs="Times New Roman"/>
          <w:sz w:val="28"/>
          <w:szCs w:val="28"/>
        </w:rPr>
        <w:t>на</w:t>
      </w:r>
      <w:r w:rsidRPr="00B529F5">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w:t>
      </w:r>
      <w:r w:rsidRPr="00B529F5">
        <w:rPr>
          <w:rFonts w:ascii="Times New Roman" w:eastAsia="Times New Roman" w:hAnsi="Times New Roman" w:cs="Times New Roman"/>
          <w:bCs/>
          <w:iCs/>
          <w:sz w:val="28"/>
          <w:szCs w:val="28"/>
        </w:rPr>
        <w:t>защиты экономических и финансовых интересов Российской Федерации</w:t>
      </w:r>
      <w:r>
        <w:rPr>
          <w:rFonts w:ascii="Times New Roman" w:eastAsia="Times New Roman" w:hAnsi="Times New Roman" w:cs="Times New Roman"/>
          <w:bCs/>
          <w:iCs/>
          <w:sz w:val="28"/>
          <w:szCs w:val="28"/>
        </w:rPr>
        <w:t>.</w:t>
      </w:r>
      <w:bookmarkStart w:id="0" w:name="_GoBack"/>
      <w:bookmarkEnd w:id="0"/>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Представление может быть направлено в следующих целях:</w:t>
      </w:r>
    </w:p>
    <w:p w:rsidR="003F59D0" w:rsidRPr="003F59D0" w:rsidRDefault="003F59D0" w:rsidP="003F59D0">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запрещения или ограничения трансграничной передачи персональных данных на территорию иностранного государства;</w:t>
      </w:r>
    </w:p>
    <w:p w:rsidR="003F59D0" w:rsidRPr="003F59D0" w:rsidRDefault="003F59D0" w:rsidP="003F59D0">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запрещения или ограничения трансграничной передачи персональных данных в отношении юридического(их) лиц(а), физического(их) лиц(а) (далее – оператор).</w:t>
      </w: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Представление должно содержать в себе следующие сведения:</w:t>
      </w:r>
    </w:p>
    <w:p w:rsidR="003F59D0" w:rsidRPr="003F59D0" w:rsidRDefault="003F59D0" w:rsidP="003F59D0">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наименование иностранного государства, в отношении которого предлагается принять решение о запрещении или ограничении трансграничной передачи персональных данных; </w:t>
      </w:r>
    </w:p>
    <w:p w:rsidR="003F59D0" w:rsidRPr="003F59D0" w:rsidRDefault="003F59D0" w:rsidP="003F59D0">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описание обстоятельств, свидетельствующих о необходимости принятия решения о запрещении или ограничении трансграничной передачи персональных данных;</w:t>
      </w:r>
    </w:p>
    <w:p w:rsidR="003F59D0" w:rsidRPr="003F59D0" w:rsidRDefault="003F59D0" w:rsidP="003F59D0">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заключение о содержании решения (о запрещении или об ограничении трансграничной передачи персональных данных), которое предлагается для принятия по итогам рассмотрения представления;</w:t>
      </w:r>
    </w:p>
    <w:p w:rsidR="003F59D0" w:rsidRPr="003F59D0" w:rsidRDefault="003F59D0" w:rsidP="003F59D0">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сведения об операторе(ах), деятельность по осуществлению трансграничной передачи персональных данных которого(</w:t>
      </w:r>
      <w:proofErr w:type="spellStart"/>
      <w:r w:rsidRPr="003F59D0">
        <w:rPr>
          <w:rFonts w:ascii="Times New Roman" w:eastAsia="Times New Roman" w:hAnsi="Times New Roman" w:cs="Times New Roman"/>
          <w:bCs/>
          <w:iCs/>
          <w:sz w:val="28"/>
          <w:szCs w:val="28"/>
        </w:rPr>
        <w:t>ых</w:t>
      </w:r>
      <w:proofErr w:type="spellEnd"/>
      <w:r w:rsidRPr="003F59D0">
        <w:rPr>
          <w:rFonts w:ascii="Times New Roman" w:eastAsia="Times New Roman" w:hAnsi="Times New Roman" w:cs="Times New Roman"/>
          <w:bCs/>
          <w:iCs/>
          <w:sz w:val="28"/>
          <w:szCs w:val="28"/>
        </w:rPr>
        <w:t xml:space="preserve">) предлагается запретить или ограничить в объеме: наименование (фамилия, имя, отчество (при наличии), ИНН, номера контактных телефонов, почтовые адреса и адреса электронной почты (в случае, если представление направлено в целях запрещения или </w:t>
      </w:r>
      <w:r w:rsidRPr="003F59D0">
        <w:rPr>
          <w:rFonts w:ascii="Times New Roman" w:eastAsia="Times New Roman" w:hAnsi="Times New Roman" w:cs="Times New Roman"/>
          <w:bCs/>
          <w:iCs/>
          <w:sz w:val="28"/>
          <w:szCs w:val="28"/>
        </w:rPr>
        <w:lastRenderedPageBreak/>
        <w:t>ограничения трансграничной передачи персональных данных в отношении оператора(</w:t>
      </w:r>
      <w:proofErr w:type="spellStart"/>
      <w:r w:rsidRPr="003F59D0">
        <w:rPr>
          <w:rFonts w:ascii="Times New Roman" w:eastAsia="Times New Roman" w:hAnsi="Times New Roman" w:cs="Times New Roman"/>
          <w:bCs/>
          <w:iCs/>
          <w:sz w:val="28"/>
          <w:szCs w:val="28"/>
        </w:rPr>
        <w:t>ов</w:t>
      </w:r>
      <w:proofErr w:type="spellEnd"/>
      <w:r w:rsidRPr="003F59D0">
        <w:rPr>
          <w:rFonts w:ascii="Times New Roman" w:eastAsia="Times New Roman" w:hAnsi="Times New Roman" w:cs="Times New Roman"/>
          <w:bCs/>
          <w:iCs/>
          <w:sz w:val="28"/>
          <w:szCs w:val="28"/>
        </w:rPr>
        <w:t>);</w:t>
      </w:r>
    </w:p>
    <w:p w:rsidR="003F59D0" w:rsidRPr="003F59D0" w:rsidRDefault="003F59D0" w:rsidP="003F59D0">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дата, с которой трансграничная передача персональных данных должна быть запрещена или ограничена.</w:t>
      </w: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Представление направляется в </w:t>
      </w:r>
      <w:proofErr w:type="spellStart"/>
      <w:r w:rsidRPr="003F59D0">
        <w:rPr>
          <w:rFonts w:ascii="Times New Roman" w:eastAsia="Times New Roman" w:hAnsi="Times New Roman" w:cs="Times New Roman"/>
          <w:bCs/>
          <w:iCs/>
          <w:sz w:val="28"/>
          <w:szCs w:val="28"/>
        </w:rPr>
        <w:t>Роскомнадзор</w:t>
      </w:r>
      <w:proofErr w:type="spellEnd"/>
      <w:r w:rsidRPr="003F59D0">
        <w:rPr>
          <w:rFonts w:ascii="Times New Roman" w:eastAsia="Times New Roman" w:hAnsi="Times New Roman" w:cs="Times New Roman"/>
          <w:bCs/>
          <w:iCs/>
          <w:sz w:val="28"/>
          <w:szCs w:val="28"/>
        </w:rPr>
        <w:t xml:space="preserve"> на бумажном носителе или в форме электронного документа, подписанного в соответствии с</w:t>
      </w:r>
      <w:r w:rsidRPr="003F59D0">
        <w:rPr>
          <w:rFonts w:ascii="Arial" w:eastAsia="Times New Roman" w:hAnsi="Arial" w:cs="Arial"/>
          <w:sz w:val="20"/>
          <w:szCs w:val="20"/>
        </w:rPr>
        <w:t xml:space="preserve"> </w:t>
      </w:r>
      <w:r w:rsidRPr="003F59D0">
        <w:rPr>
          <w:rFonts w:ascii="Times New Roman" w:eastAsia="Times New Roman" w:hAnsi="Times New Roman" w:cs="Times New Roman"/>
          <w:bCs/>
          <w:iCs/>
          <w:sz w:val="28"/>
          <w:szCs w:val="28"/>
        </w:rPr>
        <w:t>Федеральным законом «Об электронной подписи».</w:t>
      </w: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Представление подлежит рассмотрению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в срок, предусмотренный частью 13 статьи 12 Федерального закона «О персональных данных», по результатам которого принимается решение о запрещении или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об ограничении трансграничной передачи персональных данных.</w:t>
      </w:r>
    </w:p>
    <w:p w:rsidR="003F59D0" w:rsidRPr="003F59D0" w:rsidRDefault="003F59D0" w:rsidP="003F59D0">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F59D0">
        <w:rPr>
          <w:rFonts w:ascii="Times New Roman" w:eastAsia="Times New Roman" w:hAnsi="Times New Roman" w:cs="Times New Roman"/>
          <w:bCs/>
          <w:iCs/>
          <w:sz w:val="28"/>
          <w:szCs w:val="28"/>
        </w:rPr>
        <w:t xml:space="preserve">В случае, если сведения, предусмотренные пунктом 5 настоящего Порядка, содержащиеся в представлении, являются неполными,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направляется запрос уполномоченному органу, направившему представление,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 xml:space="preserve">о предоставлении недостающих сведений, </w:t>
      </w:r>
      <w:r w:rsidRPr="003F59D0">
        <w:rPr>
          <w:rFonts w:ascii="Times New Roman" w:eastAsia="Times New Roman" w:hAnsi="Times New Roman" w:cs="Times New Roman"/>
          <w:sz w:val="28"/>
          <w:szCs w:val="28"/>
        </w:rPr>
        <w:t>при этом срок рассмотрения представления, установленный пунктом 7 настоящего Порядка, приостанавливается с даты направления запроса.</w:t>
      </w:r>
    </w:p>
    <w:p w:rsidR="003F59D0" w:rsidRPr="003F59D0" w:rsidRDefault="003F59D0" w:rsidP="003F59D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3F59D0">
        <w:rPr>
          <w:rFonts w:ascii="Times New Roman" w:eastAsia="Times New Roman" w:hAnsi="Times New Roman" w:cs="Times New Roman"/>
          <w:sz w:val="28"/>
          <w:szCs w:val="28"/>
        </w:rPr>
        <w:t xml:space="preserve">Срок предоставления уполномоченным органом недостающих сведений </w:t>
      </w:r>
      <w:r>
        <w:rPr>
          <w:rFonts w:ascii="Times New Roman" w:eastAsia="Times New Roman" w:hAnsi="Times New Roman" w:cs="Times New Roman"/>
          <w:sz w:val="28"/>
          <w:szCs w:val="28"/>
        </w:rPr>
        <w:br/>
      </w:r>
      <w:r w:rsidRPr="003F59D0">
        <w:rPr>
          <w:rFonts w:ascii="Times New Roman" w:eastAsia="Times New Roman" w:hAnsi="Times New Roman" w:cs="Times New Roman"/>
          <w:sz w:val="28"/>
          <w:szCs w:val="28"/>
        </w:rPr>
        <w:t>не может превышать десяти рабочих дней со дня получения уполномоченным органом запроса об их предоставлении.</w:t>
      </w:r>
    </w:p>
    <w:p w:rsidR="003F59D0" w:rsidRPr="003F59D0" w:rsidRDefault="003F59D0" w:rsidP="003F59D0">
      <w:pPr>
        <w:autoSpaceDE w:val="0"/>
        <w:autoSpaceDN w:val="0"/>
        <w:adjustRightInd w:val="0"/>
        <w:spacing w:after="0" w:line="240" w:lineRule="auto"/>
        <w:ind w:firstLine="708"/>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sz w:val="28"/>
          <w:szCs w:val="28"/>
        </w:rPr>
        <w:t xml:space="preserve">Срок рассмотрения представления возобновляется </w:t>
      </w:r>
      <w:r w:rsidRPr="003F59D0">
        <w:rPr>
          <w:rFonts w:ascii="Times New Roman" w:eastAsia="Times New Roman" w:hAnsi="Times New Roman" w:cs="Times New Roman"/>
          <w:bCs/>
          <w:iCs/>
          <w:sz w:val="28"/>
          <w:szCs w:val="28"/>
        </w:rPr>
        <w:t xml:space="preserve">со следующего дня после даты </w:t>
      </w:r>
      <w:r w:rsidRPr="003F59D0">
        <w:rPr>
          <w:rFonts w:ascii="Times New Roman" w:eastAsia="Times New Roman" w:hAnsi="Times New Roman" w:cs="Times New Roman"/>
          <w:sz w:val="28"/>
          <w:szCs w:val="28"/>
        </w:rPr>
        <w:t xml:space="preserve">поступления в </w:t>
      </w:r>
      <w:proofErr w:type="spellStart"/>
      <w:r w:rsidRPr="003F59D0">
        <w:rPr>
          <w:rFonts w:ascii="Times New Roman" w:eastAsia="Times New Roman" w:hAnsi="Times New Roman" w:cs="Times New Roman"/>
          <w:sz w:val="28"/>
          <w:szCs w:val="28"/>
        </w:rPr>
        <w:t>Роскомнадзор</w:t>
      </w:r>
      <w:proofErr w:type="spellEnd"/>
      <w:r w:rsidRPr="003F59D0">
        <w:rPr>
          <w:rFonts w:ascii="Times New Roman" w:eastAsia="Times New Roman" w:hAnsi="Times New Roman" w:cs="Times New Roman"/>
          <w:sz w:val="28"/>
          <w:szCs w:val="28"/>
        </w:rPr>
        <w:t xml:space="preserve"> от уполномоченного органа недостающих сведений.</w:t>
      </w:r>
    </w:p>
    <w:p w:rsidR="003F59D0" w:rsidRPr="003F59D0" w:rsidRDefault="003F59D0" w:rsidP="003F59D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3F59D0">
        <w:rPr>
          <w:rFonts w:ascii="Times New Roman" w:eastAsia="Times New Roman" w:hAnsi="Times New Roman" w:cs="Times New Roman"/>
          <w:sz w:val="28"/>
          <w:szCs w:val="28"/>
        </w:rPr>
        <w:t xml:space="preserve">В случае </w:t>
      </w:r>
      <w:proofErr w:type="spellStart"/>
      <w:r w:rsidRPr="003F59D0">
        <w:rPr>
          <w:rFonts w:ascii="Times New Roman" w:eastAsia="Times New Roman" w:hAnsi="Times New Roman" w:cs="Times New Roman"/>
          <w:sz w:val="28"/>
          <w:szCs w:val="28"/>
        </w:rPr>
        <w:t>непредоставления</w:t>
      </w:r>
      <w:proofErr w:type="spellEnd"/>
      <w:r w:rsidRPr="003F59D0">
        <w:rPr>
          <w:rFonts w:ascii="Times New Roman" w:eastAsia="Times New Roman" w:hAnsi="Times New Roman" w:cs="Times New Roman"/>
          <w:sz w:val="28"/>
          <w:szCs w:val="28"/>
        </w:rPr>
        <w:t xml:space="preserve"> уполномоченным органом недостающих сведений в установленный в настоящем пункте срок представление не подлежит рассмотрению и возвращается уполномоченному органу.</w:t>
      </w:r>
    </w:p>
    <w:p w:rsidR="003F59D0" w:rsidRPr="003F59D0" w:rsidRDefault="003F59D0" w:rsidP="003F59D0">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Должностными лицами, уполномоченными на принятие решений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о запрещении или об ограничении трансграничной передачи персональных данных, принятого на основании представления, являются:</w:t>
      </w:r>
    </w:p>
    <w:p w:rsidR="003F59D0" w:rsidRPr="003F59D0" w:rsidRDefault="003F59D0" w:rsidP="003F59D0">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руководитель </w:t>
      </w:r>
      <w:proofErr w:type="spellStart"/>
      <w:r w:rsidRPr="003F59D0">
        <w:rPr>
          <w:rFonts w:ascii="Times New Roman" w:eastAsia="Times New Roman" w:hAnsi="Times New Roman" w:cs="Times New Roman"/>
          <w:bCs/>
          <w:iCs/>
          <w:sz w:val="28"/>
          <w:szCs w:val="28"/>
        </w:rPr>
        <w:t>Роскомнадзора</w:t>
      </w:r>
      <w:proofErr w:type="spellEnd"/>
      <w:r w:rsidRPr="003F59D0">
        <w:rPr>
          <w:rFonts w:ascii="Times New Roman" w:eastAsia="Times New Roman" w:hAnsi="Times New Roman" w:cs="Times New Roman"/>
          <w:bCs/>
          <w:iCs/>
          <w:sz w:val="28"/>
          <w:szCs w:val="28"/>
        </w:rPr>
        <w:t>;</w:t>
      </w:r>
    </w:p>
    <w:p w:rsidR="003F59D0" w:rsidRPr="003F59D0" w:rsidRDefault="003F59D0" w:rsidP="003F59D0">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заместитель руководителя </w:t>
      </w:r>
      <w:proofErr w:type="spellStart"/>
      <w:r w:rsidRPr="003F59D0">
        <w:rPr>
          <w:rFonts w:ascii="Times New Roman" w:eastAsia="Times New Roman" w:hAnsi="Times New Roman" w:cs="Times New Roman"/>
          <w:bCs/>
          <w:iCs/>
          <w:sz w:val="28"/>
          <w:szCs w:val="28"/>
        </w:rPr>
        <w:t>Роскомнадзора</w:t>
      </w:r>
      <w:proofErr w:type="spellEnd"/>
      <w:r w:rsidRPr="003F59D0">
        <w:rPr>
          <w:rFonts w:ascii="Times New Roman" w:eastAsia="Times New Roman" w:hAnsi="Times New Roman" w:cs="Times New Roman"/>
          <w:bCs/>
          <w:iCs/>
          <w:sz w:val="28"/>
          <w:szCs w:val="28"/>
        </w:rPr>
        <w:t>;</w:t>
      </w:r>
    </w:p>
    <w:p w:rsidR="003F59D0" w:rsidRPr="003F59D0" w:rsidRDefault="003F59D0" w:rsidP="003F59D0">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Действие запретов, введенных решением о запрещении трансграничной передачи персональных данных, принятым на основании представления, распространяется на всю деятельность по осуществлению трансграничной передачи персональных данных, указанную в таком представлении.</w:t>
      </w:r>
    </w:p>
    <w:p w:rsidR="003F59D0" w:rsidRPr="003F59D0" w:rsidRDefault="003F59D0" w:rsidP="003F59D0">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Действие ограничений, введенных решением об ограничении трансграничной передачи персональных данных, принятым на основании представления, распространяется на содержание и объем персональных данных, планируемых к трансграничной передаче, а также на категории субъектов персональных данных, персональные данные которых планируются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к трансграничной передаче, не соответствующие</w:t>
      </w:r>
      <w:r w:rsidRPr="003F59D0">
        <w:rPr>
          <w:rFonts w:ascii="Times New Roman" w:eastAsia="Times New Roman" w:hAnsi="Times New Roman" w:cs="Times New Roman"/>
          <w:sz w:val="24"/>
          <w:szCs w:val="24"/>
        </w:rPr>
        <w:t xml:space="preserve"> </w:t>
      </w:r>
      <w:r w:rsidRPr="003F59D0">
        <w:rPr>
          <w:rFonts w:ascii="Times New Roman" w:eastAsia="Times New Roman" w:hAnsi="Times New Roman" w:cs="Times New Roman"/>
          <w:bCs/>
          <w:iCs/>
          <w:sz w:val="28"/>
          <w:szCs w:val="28"/>
        </w:rPr>
        <w:t>цели трансграничной передачи персональных данных, указанных в таком представлении.</w:t>
      </w:r>
    </w:p>
    <w:p w:rsidR="003F59D0" w:rsidRPr="003F59D0" w:rsidRDefault="003F59D0" w:rsidP="003F59D0">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Решение о запрещении или об ограничении трансграничной передачи персональных данных, принимаемое на основании представления, должно содержать в себе следующие сведения:</w:t>
      </w:r>
    </w:p>
    <w:p w:rsidR="003F59D0" w:rsidRPr="003F59D0" w:rsidRDefault="003F59D0" w:rsidP="003F59D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rPr>
      </w:pPr>
      <w:r w:rsidRPr="003F59D0">
        <w:rPr>
          <w:rFonts w:ascii="Times New Roman" w:eastAsia="Times New Roman" w:hAnsi="Times New Roman" w:cs="Times New Roman"/>
          <w:bCs/>
          <w:iCs/>
          <w:sz w:val="28"/>
          <w:szCs w:val="28"/>
        </w:rPr>
        <w:t>наименование иностранного государства, на территорию которого запрещена или ограничена трансграничная передача персональных данных;</w:t>
      </w:r>
    </w:p>
    <w:p w:rsidR="003F59D0" w:rsidRPr="003F59D0" w:rsidRDefault="003F59D0" w:rsidP="003F59D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rPr>
      </w:pPr>
      <w:r w:rsidRPr="003F59D0">
        <w:rPr>
          <w:rFonts w:ascii="Times New Roman" w:eastAsia="Times New Roman" w:hAnsi="Times New Roman" w:cs="Times New Roman"/>
          <w:iCs/>
          <w:sz w:val="28"/>
          <w:szCs w:val="28"/>
        </w:rPr>
        <w:lastRenderedPageBreak/>
        <w:t xml:space="preserve">о представлении, послужившем основанием для принятия решения </w:t>
      </w:r>
      <w:r>
        <w:rPr>
          <w:rFonts w:ascii="Times New Roman" w:eastAsia="Times New Roman" w:hAnsi="Times New Roman" w:cs="Times New Roman"/>
          <w:iCs/>
          <w:sz w:val="28"/>
          <w:szCs w:val="28"/>
        </w:rPr>
        <w:br/>
      </w:r>
      <w:r w:rsidRPr="003F59D0">
        <w:rPr>
          <w:rFonts w:ascii="Times New Roman" w:eastAsia="Times New Roman" w:hAnsi="Times New Roman" w:cs="Times New Roman"/>
          <w:iCs/>
          <w:sz w:val="28"/>
          <w:szCs w:val="28"/>
        </w:rPr>
        <w:t xml:space="preserve">о запрещении или ограничении трансграничной передачи персональных данных </w:t>
      </w:r>
      <w:r>
        <w:rPr>
          <w:rFonts w:ascii="Times New Roman" w:eastAsia="Times New Roman" w:hAnsi="Times New Roman" w:cs="Times New Roman"/>
          <w:iCs/>
          <w:sz w:val="28"/>
          <w:szCs w:val="28"/>
        </w:rPr>
        <w:br/>
      </w:r>
      <w:r w:rsidRPr="003F59D0">
        <w:rPr>
          <w:rFonts w:ascii="Times New Roman" w:eastAsia="Times New Roman" w:hAnsi="Times New Roman" w:cs="Times New Roman"/>
          <w:iCs/>
          <w:sz w:val="28"/>
          <w:szCs w:val="28"/>
        </w:rPr>
        <w:t>с указанием уполномоченного органа, направившего представление, а также его реквизитов;</w:t>
      </w:r>
    </w:p>
    <w:p w:rsidR="003F59D0" w:rsidRPr="003F59D0" w:rsidRDefault="003F59D0" w:rsidP="003F59D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rPr>
      </w:pPr>
      <w:r w:rsidRPr="003F59D0">
        <w:rPr>
          <w:rFonts w:ascii="Times New Roman" w:eastAsia="Times New Roman" w:hAnsi="Times New Roman" w:cs="Times New Roman"/>
          <w:bCs/>
          <w:iCs/>
          <w:sz w:val="28"/>
          <w:szCs w:val="28"/>
        </w:rPr>
        <w:t>сведения об операторе(ах), деятельность по осуществлению трансграничной передачи персональных данных которого(</w:t>
      </w:r>
      <w:proofErr w:type="spellStart"/>
      <w:r w:rsidRPr="003F59D0">
        <w:rPr>
          <w:rFonts w:ascii="Times New Roman" w:eastAsia="Times New Roman" w:hAnsi="Times New Roman" w:cs="Times New Roman"/>
          <w:bCs/>
          <w:iCs/>
          <w:sz w:val="28"/>
          <w:szCs w:val="28"/>
        </w:rPr>
        <w:t>ых</w:t>
      </w:r>
      <w:proofErr w:type="spellEnd"/>
      <w:r w:rsidRPr="003F59D0">
        <w:rPr>
          <w:rFonts w:ascii="Times New Roman" w:eastAsia="Times New Roman" w:hAnsi="Times New Roman" w:cs="Times New Roman"/>
          <w:bCs/>
          <w:iCs/>
          <w:sz w:val="28"/>
          <w:szCs w:val="28"/>
        </w:rPr>
        <w:t xml:space="preserve">) запрещена или ограничена в объеме: наименование (фамилия, имя, отчество (при наличии), ИНН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(в случае, если решение о запрещении или об ограничении трансграничной передачи персональных данных принимается в отношении оператора(</w:t>
      </w:r>
      <w:proofErr w:type="spellStart"/>
      <w:r w:rsidRPr="003F59D0">
        <w:rPr>
          <w:rFonts w:ascii="Times New Roman" w:eastAsia="Times New Roman" w:hAnsi="Times New Roman" w:cs="Times New Roman"/>
          <w:bCs/>
          <w:iCs/>
          <w:sz w:val="28"/>
          <w:szCs w:val="28"/>
        </w:rPr>
        <w:t>ов</w:t>
      </w:r>
      <w:proofErr w:type="spellEnd"/>
      <w:r w:rsidRPr="003F59D0">
        <w:rPr>
          <w:rFonts w:ascii="Times New Roman" w:eastAsia="Times New Roman" w:hAnsi="Times New Roman" w:cs="Times New Roman"/>
          <w:bCs/>
          <w:iCs/>
          <w:sz w:val="28"/>
          <w:szCs w:val="28"/>
        </w:rPr>
        <w:t>);</w:t>
      </w:r>
    </w:p>
    <w:p w:rsidR="003F59D0" w:rsidRPr="003F59D0" w:rsidRDefault="003F59D0" w:rsidP="003F59D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rPr>
      </w:pPr>
      <w:r w:rsidRPr="003F59D0">
        <w:rPr>
          <w:rFonts w:ascii="Times New Roman" w:eastAsia="Times New Roman" w:hAnsi="Times New Roman" w:cs="Times New Roman"/>
          <w:bCs/>
          <w:iCs/>
          <w:sz w:val="28"/>
          <w:szCs w:val="28"/>
        </w:rPr>
        <w:t>дата, с которой трансграничная передача персональных данных запрещена или ограничена.</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Решение о запрещении или об ограничении трансграничной передачи персональных данных, принятое на основании представления, направляется уполномоченному органу, направившему такое представление, не позднее дня, следующего за днем принятия решения, любым доступным способом, позволяющим подтвердить факт его получения адресатом.</w:t>
      </w:r>
    </w:p>
    <w:p w:rsidR="003F59D0" w:rsidRPr="003F59D0" w:rsidRDefault="003F59D0" w:rsidP="003F59D0">
      <w:pPr>
        <w:autoSpaceDE w:val="0"/>
        <w:autoSpaceDN w:val="0"/>
        <w:spacing w:after="0" w:line="240" w:lineRule="auto"/>
        <w:ind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В случае, если решение о запрещении или об ограничении трансграничной передачи персональных данных принято в отношении иностранного государства, такое решение дополнительно направляется операторам, осуществляющим трансграничную передачу персональных данных на территорию соответствующего иностранного государства, сведения о которых внесены в Реестр операторов, осуществляющих обработку персональных данных, не позднее дня, следующего за днем принятия решения, любым доступным способом, позволяющим подтвердить факт его получения адресатом.</w:t>
      </w:r>
    </w:p>
    <w:p w:rsidR="003F59D0" w:rsidRPr="003F59D0" w:rsidRDefault="003F59D0" w:rsidP="003F59D0">
      <w:pPr>
        <w:autoSpaceDE w:val="0"/>
        <w:autoSpaceDN w:val="0"/>
        <w:spacing w:after="0" w:line="240" w:lineRule="auto"/>
        <w:ind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В случае, если решение о запрещении или об ограничении трансграничной передачи персональных данных принято в отношении оператора(</w:t>
      </w:r>
      <w:proofErr w:type="spellStart"/>
      <w:r w:rsidRPr="003F59D0">
        <w:rPr>
          <w:rFonts w:ascii="Times New Roman" w:eastAsia="Times New Roman" w:hAnsi="Times New Roman" w:cs="Times New Roman"/>
          <w:bCs/>
          <w:iCs/>
          <w:sz w:val="28"/>
          <w:szCs w:val="28"/>
        </w:rPr>
        <w:t>ов</w:t>
      </w:r>
      <w:proofErr w:type="spellEnd"/>
      <w:r w:rsidRPr="003F59D0">
        <w:rPr>
          <w:rFonts w:ascii="Times New Roman" w:eastAsia="Times New Roman" w:hAnsi="Times New Roman" w:cs="Times New Roman"/>
          <w:bCs/>
          <w:iCs/>
          <w:sz w:val="28"/>
          <w:szCs w:val="28"/>
        </w:rPr>
        <w:t>), такое решение дополнительно направляется оператору(</w:t>
      </w:r>
      <w:proofErr w:type="spellStart"/>
      <w:r w:rsidRPr="003F59D0">
        <w:rPr>
          <w:rFonts w:ascii="Times New Roman" w:eastAsia="Times New Roman" w:hAnsi="Times New Roman" w:cs="Times New Roman"/>
          <w:bCs/>
          <w:iCs/>
          <w:sz w:val="28"/>
          <w:szCs w:val="28"/>
        </w:rPr>
        <w:t>ам</w:t>
      </w:r>
      <w:proofErr w:type="spellEnd"/>
      <w:r w:rsidRPr="003F59D0">
        <w:rPr>
          <w:rFonts w:ascii="Times New Roman" w:eastAsia="Times New Roman" w:hAnsi="Times New Roman" w:cs="Times New Roman"/>
          <w:bCs/>
          <w:iCs/>
          <w:sz w:val="28"/>
          <w:szCs w:val="28"/>
        </w:rPr>
        <w:t>), деятельность по трансграничной передаче которого(</w:t>
      </w:r>
      <w:proofErr w:type="spellStart"/>
      <w:r w:rsidRPr="003F59D0">
        <w:rPr>
          <w:rFonts w:ascii="Times New Roman" w:eastAsia="Times New Roman" w:hAnsi="Times New Roman" w:cs="Times New Roman"/>
          <w:bCs/>
          <w:iCs/>
          <w:sz w:val="28"/>
          <w:szCs w:val="28"/>
        </w:rPr>
        <w:t>ых</w:t>
      </w:r>
      <w:proofErr w:type="spellEnd"/>
      <w:r w:rsidRPr="003F59D0">
        <w:rPr>
          <w:rFonts w:ascii="Times New Roman" w:eastAsia="Times New Roman" w:hAnsi="Times New Roman" w:cs="Times New Roman"/>
          <w:bCs/>
          <w:iCs/>
          <w:sz w:val="28"/>
          <w:szCs w:val="28"/>
        </w:rPr>
        <w:t>) запрещена или ограничена, не позднее дня, следующего за днем принятия решения, любым доступным способом, позволяющим подтвердить факт его получения адресатом.</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случае, если на территории иностранного государства, на территорию которого запрещена или ограничена трансграничная передача персональных данных, устранены причины, послужившие основанием для принятия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решения о запрещении или ограничении трансграничной передачи персональных данных, уполномоченный орган, направивший представление, выносит представление о прекращении действия запретов или ограничений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 xml:space="preserve">на трансграничную передачу персональных данных и направляет его в </w:t>
      </w:r>
      <w:proofErr w:type="spellStart"/>
      <w:r w:rsidRPr="003F59D0">
        <w:rPr>
          <w:rFonts w:ascii="Times New Roman" w:eastAsia="Times New Roman" w:hAnsi="Times New Roman" w:cs="Times New Roman"/>
          <w:bCs/>
          <w:iCs/>
          <w:sz w:val="28"/>
          <w:szCs w:val="28"/>
        </w:rPr>
        <w:t>Роскомнадзор</w:t>
      </w:r>
      <w:proofErr w:type="spellEnd"/>
      <w:r w:rsidRPr="003F59D0">
        <w:rPr>
          <w:rFonts w:ascii="Times New Roman" w:eastAsia="Times New Roman" w:hAnsi="Times New Roman" w:cs="Times New Roman"/>
          <w:bCs/>
          <w:iCs/>
          <w:sz w:val="28"/>
          <w:szCs w:val="28"/>
        </w:rPr>
        <w:t xml:space="preserve"> в течение пяти рабочих дней со дня вынесения такого представления.</w:t>
      </w:r>
    </w:p>
    <w:p w:rsidR="003F59D0" w:rsidRPr="003F59D0" w:rsidRDefault="003F59D0" w:rsidP="003F59D0">
      <w:pPr>
        <w:spacing w:after="0" w:line="240" w:lineRule="auto"/>
        <w:ind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В таком представлении помимо сведений, предусмотренных подпунктами «а» – «г» пункта 5 настоящего Порядка, указывается дата прекращения действия запретов или ограничений на трансграничную передачу персональных данных.</w:t>
      </w: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случае устранения оператором причин, послуживших основанием для принятия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решения о запрещении или ограничении трансграничной передачи персональных данных,</w:t>
      </w:r>
      <w:r w:rsidRPr="003F59D0">
        <w:rPr>
          <w:rFonts w:ascii="Times New Roman" w:eastAsia="Times New Roman" w:hAnsi="Times New Roman" w:cs="Times New Roman"/>
          <w:sz w:val="28"/>
          <w:szCs w:val="28"/>
        </w:rPr>
        <w:t xml:space="preserve"> такой </w:t>
      </w:r>
      <w:r w:rsidRPr="003F59D0">
        <w:rPr>
          <w:rFonts w:ascii="Times New Roman" w:eastAsia="Times New Roman" w:hAnsi="Times New Roman" w:cs="Times New Roman"/>
          <w:bCs/>
          <w:iCs/>
          <w:sz w:val="28"/>
          <w:szCs w:val="28"/>
        </w:rPr>
        <w:t xml:space="preserve">оператор вправе обратиться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в уполномоченный орган, вынесший представление, о снятии такого запрета или ограничений на трансграничную передачу персональных данных с приложением подтверждающих материалов.</w:t>
      </w:r>
    </w:p>
    <w:p w:rsidR="003F59D0" w:rsidRPr="003F59D0" w:rsidRDefault="003F59D0" w:rsidP="003F59D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lastRenderedPageBreak/>
        <w:t xml:space="preserve">Обращение оператора о снятии запрета или ограничения трансграничной передачи персональных данных рассматривается уполномоченным органом в течение десяти рабочих дней со дня получения. </w:t>
      </w:r>
      <w:r w:rsidRPr="003F59D0">
        <w:rPr>
          <w:rFonts w:ascii="Times New Roman" w:eastAsia="Times New Roman" w:hAnsi="Times New Roman" w:cs="Times New Roman"/>
          <w:sz w:val="28"/>
          <w:szCs w:val="28"/>
        </w:rPr>
        <w:t>В случае необходимости запроса дополнительных сведений указанный срок может быть продлен уполномоченным органом на двадцать рабочих дней с уведомлением оператора, направившего такое обращение.</w:t>
      </w:r>
    </w:p>
    <w:p w:rsidR="003F59D0" w:rsidRPr="003F59D0" w:rsidRDefault="003F59D0" w:rsidP="003F59D0">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О результатах рассмотрения обращения оператор, направивший обращение, информируется уполномоченным органом. Ответ на обращение должен быть мотивированным.</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случае, если по результатам рассмотрения обращения уполномоченным органом принято решение об устранении причин, послуживших основанием для принятия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решения о запрещении или ограничении трансграничной передачи персональных данных, такой уполномоченный орган выносит представление о прекращении действия запретов или ограничений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 xml:space="preserve">на трансграничную передачу персональных данных и направляет его в </w:t>
      </w:r>
      <w:proofErr w:type="spellStart"/>
      <w:r w:rsidRPr="003F59D0">
        <w:rPr>
          <w:rFonts w:ascii="Times New Roman" w:eastAsia="Times New Roman" w:hAnsi="Times New Roman" w:cs="Times New Roman"/>
          <w:bCs/>
          <w:iCs/>
          <w:sz w:val="28"/>
          <w:szCs w:val="28"/>
        </w:rPr>
        <w:t>Роскомнадзор</w:t>
      </w:r>
      <w:proofErr w:type="spellEnd"/>
      <w:r w:rsidRPr="003F59D0">
        <w:rPr>
          <w:rFonts w:ascii="Times New Roman" w:eastAsia="Times New Roman" w:hAnsi="Times New Roman" w:cs="Times New Roman"/>
          <w:bCs/>
          <w:iCs/>
          <w:sz w:val="28"/>
          <w:szCs w:val="28"/>
        </w:rPr>
        <w:t xml:space="preserve"> в течение пяти рабочих дней со дня вынесения такого представления.</w:t>
      </w:r>
    </w:p>
    <w:p w:rsidR="003F59D0" w:rsidRPr="003F59D0" w:rsidRDefault="003F59D0" w:rsidP="003F59D0">
      <w:pPr>
        <w:autoSpaceDE w:val="0"/>
        <w:autoSpaceDN w:val="0"/>
        <w:spacing w:after="0" w:line="240" w:lineRule="auto"/>
        <w:ind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В таком представлении помимо сведений, предусмотренных подпунктами «а» – «г» пункта 5 настоящего Порядка, указывается дата прекращения действия запретов или ограничений на трансграничную передачу персональных данных.</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течение пяти рабочих дней с момента поступления </w:t>
      </w:r>
      <w:r w:rsidRPr="003F59D0">
        <w:rPr>
          <w:rFonts w:ascii="Times New Roman" w:eastAsia="Times New Roman" w:hAnsi="Times New Roman" w:cs="Times New Roman"/>
          <w:sz w:val="28"/>
          <w:szCs w:val="28"/>
        </w:rPr>
        <w:t xml:space="preserve">в </w:t>
      </w:r>
      <w:proofErr w:type="spellStart"/>
      <w:r w:rsidRPr="003F59D0">
        <w:rPr>
          <w:rFonts w:ascii="Times New Roman" w:eastAsia="Times New Roman" w:hAnsi="Times New Roman" w:cs="Times New Roman"/>
          <w:sz w:val="28"/>
          <w:szCs w:val="28"/>
        </w:rPr>
        <w:t>Роскомнадзор</w:t>
      </w:r>
      <w:proofErr w:type="spellEnd"/>
      <w:r w:rsidRPr="003F59D0">
        <w:rPr>
          <w:rFonts w:ascii="Times New Roman" w:eastAsia="Times New Roman" w:hAnsi="Times New Roman" w:cs="Times New Roman"/>
          <w:sz w:val="28"/>
          <w:szCs w:val="28"/>
        </w:rPr>
        <w:t xml:space="preserve"> представления, вынесенного в порядке, установленном пунктами 14, 16, 17 настоящего Порядка, </w:t>
      </w:r>
      <w:r w:rsidRPr="003F59D0">
        <w:rPr>
          <w:rFonts w:ascii="Times New Roman" w:eastAsia="Times New Roman" w:hAnsi="Times New Roman" w:cs="Times New Roman"/>
          <w:bCs/>
          <w:iCs/>
          <w:sz w:val="28"/>
          <w:szCs w:val="28"/>
        </w:rPr>
        <w:t>принимается решение о прекращении действия запретов или ограничений на трансграничную передачу персональных данных.</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Решение о прекращении действия запретов или ограничений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 xml:space="preserve">на трансграничную передачу персональных данных, принятое на основании представления, предусмотренного </w:t>
      </w:r>
      <w:r w:rsidRPr="003F59D0">
        <w:rPr>
          <w:rFonts w:ascii="Times New Roman" w:eastAsia="Times New Roman" w:hAnsi="Times New Roman" w:cs="Times New Roman"/>
          <w:sz w:val="28"/>
          <w:szCs w:val="28"/>
        </w:rPr>
        <w:t xml:space="preserve">пунктами 14, 16, 17 настоящего Порядка, </w:t>
      </w:r>
      <w:r w:rsidRPr="003F59D0">
        <w:rPr>
          <w:rFonts w:ascii="Times New Roman" w:eastAsia="Times New Roman" w:hAnsi="Times New Roman" w:cs="Times New Roman"/>
          <w:bCs/>
          <w:iCs/>
          <w:sz w:val="28"/>
          <w:szCs w:val="28"/>
        </w:rPr>
        <w:t xml:space="preserve">направляется уполномоченному органу, направившему такое представление,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не позднее дня, следующего за днем принятия решения, любым доступным способом, позволяющим подтвердить факт его получения адресатом.</w:t>
      </w:r>
    </w:p>
    <w:p w:rsidR="003F59D0" w:rsidRPr="003F59D0" w:rsidRDefault="003F59D0" w:rsidP="003F59D0">
      <w:pPr>
        <w:autoSpaceDE w:val="0"/>
        <w:autoSpaceDN w:val="0"/>
        <w:spacing w:after="0" w:line="240" w:lineRule="auto"/>
        <w:ind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случае, если решение о прекращении действия запретов или ограничений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на трансграничную передачу персональных данных принято на основании представления в отношении иностранного государства, такое решение дополнительно направляется операторам, осуществлявшим трансграничную передачу персональных данных на территорию соответствующего иностранного государства, сведения о которых внесены в Реестр операторов, осуществляющих обработку персональных данных, не позднее дня, следующего за днем принятия решения, любым доступным способом, позволяющим подтвердить факт его получения адресатом.</w:t>
      </w:r>
    </w:p>
    <w:p w:rsidR="003F59D0" w:rsidRPr="003F59D0" w:rsidRDefault="003F59D0" w:rsidP="003F59D0">
      <w:pPr>
        <w:autoSpaceDE w:val="0"/>
        <w:autoSpaceDN w:val="0"/>
        <w:spacing w:after="0" w:line="240" w:lineRule="auto"/>
        <w:ind w:firstLine="709"/>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случае, если решение о прекращении действия запретов или ограничений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на трансграничную передачу персональных данных принято на основании представления в отношении оператора(</w:t>
      </w:r>
      <w:proofErr w:type="spellStart"/>
      <w:r w:rsidRPr="003F59D0">
        <w:rPr>
          <w:rFonts w:ascii="Times New Roman" w:eastAsia="Times New Roman" w:hAnsi="Times New Roman" w:cs="Times New Roman"/>
          <w:bCs/>
          <w:iCs/>
          <w:sz w:val="28"/>
          <w:szCs w:val="28"/>
        </w:rPr>
        <w:t>ов</w:t>
      </w:r>
      <w:proofErr w:type="spellEnd"/>
      <w:r w:rsidRPr="003F59D0">
        <w:rPr>
          <w:rFonts w:ascii="Times New Roman" w:eastAsia="Times New Roman" w:hAnsi="Times New Roman" w:cs="Times New Roman"/>
          <w:bCs/>
          <w:iCs/>
          <w:sz w:val="28"/>
          <w:szCs w:val="28"/>
        </w:rPr>
        <w:t>), такое решение дополнительно направляется оператору(</w:t>
      </w:r>
      <w:proofErr w:type="spellStart"/>
      <w:r w:rsidRPr="003F59D0">
        <w:rPr>
          <w:rFonts w:ascii="Times New Roman" w:eastAsia="Times New Roman" w:hAnsi="Times New Roman" w:cs="Times New Roman"/>
          <w:bCs/>
          <w:iCs/>
          <w:sz w:val="28"/>
          <w:szCs w:val="28"/>
        </w:rPr>
        <w:t>ам</w:t>
      </w:r>
      <w:proofErr w:type="spellEnd"/>
      <w:r w:rsidRPr="003F59D0">
        <w:rPr>
          <w:rFonts w:ascii="Times New Roman" w:eastAsia="Times New Roman" w:hAnsi="Times New Roman" w:cs="Times New Roman"/>
          <w:bCs/>
          <w:iCs/>
          <w:sz w:val="28"/>
          <w:szCs w:val="28"/>
        </w:rPr>
        <w:t>), деятельность по трансграничной передаче которого(</w:t>
      </w:r>
      <w:proofErr w:type="spellStart"/>
      <w:r w:rsidRPr="003F59D0">
        <w:rPr>
          <w:rFonts w:ascii="Times New Roman" w:eastAsia="Times New Roman" w:hAnsi="Times New Roman" w:cs="Times New Roman"/>
          <w:bCs/>
          <w:iCs/>
          <w:sz w:val="28"/>
          <w:szCs w:val="28"/>
        </w:rPr>
        <w:t>ых</w:t>
      </w:r>
      <w:proofErr w:type="spellEnd"/>
      <w:r w:rsidRPr="003F59D0">
        <w:rPr>
          <w:rFonts w:ascii="Times New Roman" w:eastAsia="Times New Roman" w:hAnsi="Times New Roman" w:cs="Times New Roman"/>
          <w:bCs/>
          <w:iCs/>
          <w:sz w:val="28"/>
          <w:szCs w:val="28"/>
        </w:rPr>
        <w:t>) запрещена или ограничена таким решением, не позднее дня, следующего за днем принятия решения, любым доступным способом, позволяющим подтвердить факт его получения адресатом.</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Оператор, в отношении которого вынесено решение о запрещении или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 xml:space="preserve">об ограничении трансграничной передачи персональных данных, вправе обжаловать </w:t>
      </w:r>
      <w:r w:rsidRPr="003F59D0">
        <w:rPr>
          <w:rFonts w:ascii="Times New Roman" w:eastAsia="Times New Roman" w:hAnsi="Times New Roman" w:cs="Times New Roman"/>
          <w:bCs/>
          <w:iCs/>
          <w:sz w:val="28"/>
          <w:szCs w:val="28"/>
        </w:rPr>
        <w:lastRenderedPageBreak/>
        <w:t xml:space="preserve">представление, послужившее основанием для принятия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соответствующего решения, если таким решением, по мнению оператора, нарушены его права, свободы или законные интересы, созданы препятствия к их реализации,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в судебном порядке или вышестоящему должностному лицу уполномоченного органа, вынесшего представление.</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Обжалование представлений, послуживших основанием для принятия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решения о запрещении или об ограничении трансграничной передачи персональных данных, в судебном порядке регламентируется законодательством Российской Федерации.</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случае принятия вышестоящим должностным лицом уполномоченного органа, вынесшего представление, решения об отмене </w:t>
      </w:r>
      <w:r w:rsidRPr="003F59D0">
        <w:rPr>
          <w:rFonts w:ascii="Times New Roman" w:eastAsia="Times New Roman" w:hAnsi="Times New Roman" w:cs="Times New Roman"/>
          <w:sz w:val="28"/>
          <w:szCs w:val="28"/>
        </w:rPr>
        <w:t xml:space="preserve">представления, послужившего </w:t>
      </w:r>
      <w:r w:rsidRPr="003F59D0">
        <w:rPr>
          <w:rFonts w:ascii="Times New Roman" w:eastAsia="Times New Roman" w:hAnsi="Times New Roman" w:cs="Times New Roman"/>
          <w:bCs/>
          <w:iCs/>
          <w:sz w:val="28"/>
          <w:szCs w:val="28"/>
        </w:rPr>
        <w:t xml:space="preserve">основанием для принятия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решения о запрещении или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об ограничении трансграничной передачи персональных данных,</w:t>
      </w:r>
      <w:r w:rsidRPr="003F59D0">
        <w:rPr>
          <w:rFonts w:ascii="Times New Roman" w:eastAsia="Times New Roman" w:hAnsi="Times New Roman" w:cs="Times New Roman"/>
          <w:sz w:val="28"/>
          <w:szCs w:val="28"/>
        </w:rPr>
        <w:t xml:space="preserve"> </w:t>
      </w:r>
      <w:r w:rsidRPr="003F59D0">
        <w:rPr>
          <w:rFonts w:ascii="Times New Roman" w:eastAsia="Times New Roman" w:hAnsi="Times New Roman" w:cs="Times New Roman"/>
          <w:bCs/>
          <w:iCs/>
          <w:sz w:val="28"/>
          <w:szCs w:val="28"/>
        </w:rPr>
        <w:t xml:space="preserve">представление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о прекращении действия запретов или ограничений на трансграничную передачу персональных данных</w:t>
      </w:r>
      <w:r w:rsidRPr="003F59D0">
        <w:rPr>
          <w:rFonts w:ascii="Times New Roman" w:eastAsia="Times New Roman" w:hAnsi="Times New Roman" w:cs="Times New Roman"/>
          <w:sz w:val="28"/>
          <w:szCs w:val="28"/>
        </w:rPr>
        <w:t xml:space="preserve"> направляется в </w:t>
      </w:r>
      <w:proofErr w:type="spellStart"/>
      <w:r w:rsidRPr="003F59D0">
        <w:rPr>
          <w:rFonts w:ascii="Times New Roman" w:eastAsia="Times New Roman" w:hAnsi="Times New Roman" w:cs="Times New Roman"/>
          <w:sz w:val="28"/>
          <w:szCs w:val="28"/>
        </w:rPr>
        <w:t>Роскомнадзор</w:t>
      </w:r>
      <w:proofErr w:type="spellEnd"/>
      <w:r w:rsidRPr="003F59D0">
        <w:rPr>
          <w:rFonts w:ascii="Times New Roman" w:eastAsia="Times New Roman" w:hAnsi="Times New Roman" w:cs="Times New Roman"/>
          <w:sz w:val="28"/>
          <w:szCs w:val="28"/>
        </w:rPr>
        <w:t xml:space="preserve"> </w:t>
      </w:r>
      <w:r w:rsidRPr="003F59D0">
        <w:rPr>
          <w:rFonts w:ascii="Times New Roman" w:eastAsia="Times New Roman" w:hAnsi="Times New Roman" w:cs="Times New Roman"/>
          <w:bCs/>
          <w:iCs/>
          <w:sz w:val="28"/>
          <w:szCs w:val="28"/>
        </w:rPr>
        <w:t>в течение пяти рабочих дней со дня вынесения такого представления.</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При поступлении представления, вынесенного на основании пункта 22 настоящего Порядка, решение о прекращении действия запретов или ограничений </w:t>
      </w:r>
      <w:proofErr w:type="spellStart"/>
      <w:r>
        <w:rPr>
          <w:rFonts w:ascii="Times New Roman" w:eastAsia="Times New Roman" w:hAnsi="Times New Roman" w:cs="Times New Roman"/>
          <w:bCs/>
          <w:iCs/>
          <w:sz w:val="28"/>
          <w:szCs w:val="28"/>
        </w:rPr>
        <w:t>Ъ</w:t>
      </w:r>
      <w:r w:rsidRPr="003F59D0">
        <w:rPr>
          <w:rFonts w:ascii="Times New Roman" w:eastAsia="Times New Roman" w:hAnsi="Times New Roman" w:cs="Times New Roman"/>
          <w:bCs/>
          <w:iCs/>
          <w:sz w:val="28"/>
          <w:szCs w:val="28"/>
        </w:rPr>
        <w:t>на</w:t>
      </w:r>
      <w:proofErr w:type="spellEnd"/>
      <w:r w:rsidRPr="003F59D0">
        <w:rPr>
          <w:rFonts w:ascii="Times New Roman" w:eastAsia="Times New Roman" w:hAnsi="Times New Roman" w:cs="Times New Roman"/>
          <w:bCs/>
          <w:iCs/>
          <w:sz w:val="28"/>
          <w:szCs w:val="28"/>
        </w:rPr>
        <w:t xml:space="preserve"> трансграничную передачу персональных данных, принятое на основании представления, принимается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в порядке, предусмотренном пунктом 18 настоящего Порядка.</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Уведомление уполномоченного органа, направившего представление,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а также оператора(</w:t>
      </w:r>
      <w:proofErr w:type="spellStart"/>
      <w:r w:rsidRPr="003F59D0">
        <w:rPr>
          <w:rFonts w:ascii="Times New Roman" w:eastAsia="Times New Roman" w:hAnsi="Times New Roman" w:cs="Times New Roman"/>
          <w:bCs/>
          <w:iCs/>
          <w:sz w:val="28"/>
          <w:szCs w:val="28"/>
        </w:rPr>
        <w:t>ов</w:t>
      </w:r>
      <w:proofErr w:type="spellEnd"/>
      <w:r w:rsidRPr="003F59D0">
        <w:rPr>
          <w:rFonts w:ascii="Times New Roman" w:eastAsia="Times New Roman" w:hAnsi="Times New Roman" w:cs="Times New Roman"/>
          <w:bCs/>
          <w:iCs/>
          <w:sz w:val="28"/>
          <w:szCs w:val="28"/>
        </w:rPr>
        <w:t xml:space="preserve">), в отношении которого принято решение о прекращении действия запретов или ограничений на трансграничную передачу персональных данных, на основании представления, вынесенного на основании пункта 22 настоящего Порядка, осуществляется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в порядке, предусмотренном пунктом 19 настоящего Порядка.</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В случае принятия судом решения о признании незаконным факта вынесения представления решение о прекращении действия запретов или ограничений на трансграничную передачу персональных данных принимается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в течение пяти рабочих дней со дня поступления вступившего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в законную силу судебного акта.</w:t>
      </w:r>
    </w:p>
    <w:p w:rsidR="003F59D0" w:rsidRPr="003F59D0" w:rsidRDefault="003F59D0" w:rsidP="003F59D0">
      <w:pPr>
        <w:numPr>
          <w:ilvl w:val="0"/>
          <w:numId w:val="2"/>
        </w:numPr>
        <w:autoSpaceDE w:val="0"/>
        <w:autoSpaceDN w:val="0"/>
        <w:spacing w:after="0" w:line="240" w:lineRule="auto"/>
        <w:ind w:left="0" w:firstLine="709"/>
        <w:contextualSpacing/>
        <w:jc w:val="both"/>
        <w:rPr>
          <w:rFonts w:ascii="Times New Roman" w:eastAsia="Times New Roman" w:hAnsi="Times New Roman" w:cs="Times New Roman"/>
          <w:bCs/>
          <w:iCs/>
          <w:sz w:val="28"/>
          <w:szCs w:val="28"/>
        </w:rPr>
      </w:pPr>
      <w:r w:rsidRPr="003F59D0">
        <w:rPr>
          <w:rFonts w:ascii="Times New Roman" w:eastAsia="Times New Roman" w:hAnsi="Times New Roman" w:cs="Times New Roman"/>
          <w:bCs/>
          <w:iCs/>
          <w:sz w:val="28"/>
          <w:szCs w:val="28"/>
        </w:rPr>
        <w:t xml:space="preserve">Уведомление уполномоченного органа, направившего представление, </w:t>
      </w:r>
      <w:r>
        <w:rPr>
          <w:rFonts w:ascii="Times New Roman" w:eastAsia="Times New Roman" w:hAnsi="Times New Roman" w:cs="Times New Roman"/>
          <w:bCs/>
          <w:iCs/>
          <w:sz w:val="28"/>
          <w:szCs w:val="28"/>
        </w:rPr>
        <w:br/>
      </w:r>
      <w:r w:rsidRPr="003F59D0">
        <w:rPr>
          <w:rFonts w:ascii="Times New Roman" w:eastAsia="Times New Roman" w:hAnsi="Times New Roman" w:cs="Times New Roman"/>
          <w:bCs/>
          <w:iCs/>
          <w:sz w:val="28"/>
          <w:szCs w:val="28"/>
        </w:rPr>
        <w:t>а также оператора(</w:t>
      </w:r>
      <w:proofErr w:type="spellStart"/>
      <w:r w:rsidRPr="003F59D0">
        <w:rPr>
          <w:rFonts w:ascii="Times New Roman" w:eastAsia="Times New Roman" w:hAnsi="Times New Roman" w:cs="Times New Roman"/>
          <w:bCs/>
          <w:iCs/>
          <w:sz w:val="28"/>
          <w:szCs w:val="28"/>
        </w:rPr>
        <w:t>ов</w:t>
      </w:r>
      <w:proofErr w:type="spellEnd"/>
      <w:r w:rsidRPr="003F59D0">
        <w:rPr>
          <w:rFonts w:ascii="Times New Roman" w:eastAsia="Times New Roman" w:hAnsi="Times New Roman" w:cs="Times New Roman"/>
          <w:bCs/>
          <w:iCs/>
          <w:sz w:val="28"/>
          <w:szCs w:val="28"/>
        </w:rPr>
        <w:t xml:space="preserve">), в отношении которого принято решение о прекращении действия запретов или ограничений на трансграничную передачу персональных данных, на основании вступившего в законную силу судебного акта осуществляется </w:t>
      </w:r>
      <w:proofErr w:type="spellStart"/>
      <w:r w:rsidRPr="003F59D0">
        <w:rPr>
          <w:rFonts w:ascii="Times New Roman" w:eastAsia="Times New Roman" w:hAnsi="Times New Roman" w:cs="Times New Roman"/>
          <w:bCs/>
          <w:iCs/>
          <w:sz w:val="28"/>
          <w:szCs w:val="28"/>
        </w:rPr>
        <w:t>Роскомнадзором</w:t>
      </w:r>
      <w:proofErr w:type="spellEnd"/>
      <w:r w:rsidRPr="003F59D0">
        <w:rPr>
          <w:rFonts w:ascii="Times New Roman" w:eastAsia="Times New Roman" w:hAnsi="Times New Roman" w:cs="Times New Roman"/>
          <w:bCs/>
          <w:iCs/>
          <w:sz w:val="28"/>
          <w:szCs w:val="28"/>
        </w:rPr>
        <w:t xml:space="preserve"> в порядке, предусмотренном пунктом 19 настоящего Порядка.</w:t>
      </w:r>
    </w:p>
    <w:p w:rsidR="003F59D0" w:rsidRPr="003F59D0" w:rsidRDefault="003F59D0" w:rsidP="003F59D0">
      <w:pPr>
        <w:spacing w:after="0" w:line="240" w:lineRule="auto"/>
        <w:ind w:left="709"/>
        <w:contextualSpacing/>
        <w:jc w:val="both"/>
        <w:rPr>
          <w:rFonts w:ascii="Times New Roman" w:eastAsia="Times New Roman" w:hAnsi="Times New Roman" w:cs="Times New Roman"/>
          <w:bCs/>
          <w:iCs/>
          <w:sz w:val="28"/>
          <w:szCs w:val="28"/>
        </w:rPr>
      </w:pPr>
    </w:p>
    <w:p w:rsidR="004E0098" w:rsidRDefault="003F59D0" w:rsidP="00846F43">
      <w:pPr>
        <w:pStyle w:val="ConsPlusNormal"/>
        <w:jc w:val="center"/>
        <w:rPr>
          <w:rFonts w:eastAsia="Times New Roman"/>
          <w:bCs/>
          <w:sz w:val="28"/>
          <w:szCs w:val="28"/>
        </w:rPr>
      </w:pPr>
      <w:r w:rsidRPr="003F59D0">
        <w:rPr>
          <w:rFonts w:eastAsia="Times New Roman"/>
          <w:bCs/>
          <w:iCs/>
          <w:sz w:val="28"/>
          <w:szCs w:val="28"/>
        </w:rPr>
        <w:t>___________________</w:t>
      </w:r>
    </w:p>
    <w:p w:rsidR="00357B13" w:rsidRDefault="00357B13" w:rsidP="00357B13">
      <w:pPr>
        <w:pStyle w:val="ConsPlusNormal"/>
        <w:jc w:val="right"/>
        <w:rPr>
          <w:rFonts w:eastAsia="Times New Roman"/>
          <w:bCs/>
          <w:sz w:val="28"/>
          <w:szCs w:val="28"/>
        </w:rPr>
      </w:pPr>
    </w:p>
    <w:sectPr w:rsidR="00357B13" w:rsidSect="00634F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F6"/>
    <w:multiLevelType w:val="hybridMultilevel"/>
    <w:tmpl w:val="F74CCF24"/>
    <w:lvl w:ilvl="0" w:tplc="2690E9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5468AC"/>
    <w:multiLevelType w:val="hybridMultilevel"/>
    <w:tmpl w:val="C56EC85A"/>
    <w:lvl w:ilvl="0" w:tplc="2690E99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FED21E7"/>
    <w:multiLevelType w:val="hybridMultilevel"/>
    <w:tmpl w:val="A08243B8"/>
    <w:lvl w:ilvl="0" w:tplc="2690E994">
      <w:start w:val="1"/>
      <w:numFmt w:val="russianLower"/>
      <w:lvlText w:val="%1)"/>
      <w:lvlJc w:val="left"/>
      <w:pPr>
        <w:ind w:left="603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6D3601F"/>
    <w:multiLevelType w:val="hybridMultilevel"/>
    <w:tmpl w:val="85048642"/>
    <w:lvl w:ilvl="0" w:tplc="2690E9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B96665"/>
    <w:multiLevelType w:val="hybridMultilevel"/>
    <w:tmpl w:val="E416AF34"/>
    <w:lvl w:ilvl="0" w:tplc="2690E99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305A303B"/>
    <w:multiLevelType w:val="hybridMultilevel"/>
    <w:tmpl w:val="ECB80B70"/>
    <w:lvl w:ilvl="0" w:tplc="1020E6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C110C0"/>
    <w:multiLevelType w:val="hybridMultilevel"/>
    <w:tmpl w:val="9564877A"/>
    <w:lvl w:ilvl="0" w:tplc="2690E99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185742F"/>
    <w:multiLevelType w:val="hybridMultilevel"/>
    <w:tmpl w:val="F7FAC5AC"/>
    <w:lvl w:ilvl="0" w:tplc="2690E99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0053F14"/>
    <w:multiLevelType w:val="hybridMultilevel"/>
    <w:tmpl w:val="7996E9A2"/>
    <w:lvl w:ilvl="0" w:tplc="04190015">
      <w:start w:val="1"/>
      <w:numFmt w:val="upperLetter"/>
      <w:lvlText w:val="%1."/>
      <w:lvlJc w:val="left"/>
      <w:pPr>
        <w:ind w:left="720" w:hanging="360"/>
      </w:pPr>
    </w:lvl>
    <w:lvl w:ilvl="1" w:tplc="2690E994">
      <w:start w:val="1"/>
      <w:numFmt w:val="russianLower"/>
      <w:lvlText w:val="%2)"/>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A23635"/>
    <w:multiLevelType w:val="hybridMultilevel"/>
    <w:tmpl w:val="9F50358A"/>
    <w:lvl w:ilvl="0" w:tplc="2690E99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59072275"/>
    <w:multiLevelType w:val="hybridMultilevel"/>
    <w:tmpl w:val="3E26A9E8"/>
    <w:lvl w:ilvl="0" w:tplc="1020E6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AD140A1"/>
    <w:multiLevelType w:val="multilevel"/>
    <w:tmpl w:val="584A657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B2739DB"/>
    <w:multiLevelType w:val="hybridMultilevel"/>
    <w:tmpl w:val="9670ADD8"/>
    <w:lvl w:ilvl="0" w:tplc="2690E99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5DF84C03"/>
    <w:multiLevelType w:val="hybridMultilevel"/>
    <w:tmpl w:val="99642BB2"/>
    <w:lvl w:ilvl="0" w:tplc="2690E99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18B5EF1"/>
    <w:multiLevelType w:val="hybridMultilevel"/>
    <w:tmpl w:val="359AD24A"/>
    <w:lvl w:ilvl="0" w:tplc="1020E672">
      <w:start w:val="1"/>
      <w:numFmt w:val="russianLower"/>
      <w:lvlText w:val="%1)"/>
      <w:lvlJc w:val="left"/>
      <w:pPr>
        <w:ind w:left="1440" w:hanging="360"/>
      </w:pPr>
      <w:rPr>
        <w:rFonts w:hint="default"/>
      </w:rPr>
    </w:lvl>
    <w:lvl w:ilvl="1" w:tplc="1020E67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3B6C6D"/>
    <w:multiLevelType w:val="hybridMultilevel"/>
    <w:tmpl w:val="490A9AB4"/>
    <w:lvl w:ilvl="0" w:tplc="26C48E94">
      <w:start w:val="1"/>
      <w:numFmt w:val="russianLower"/>
      <w:lvlText w:val="%1)"/>
      <w:lvlJc w:val="left"/>
      <w:pPr>
        <w:ind w:left="1440" w:hanging="360"/>
      </w:pPr>
      <w:rPr>
        <w:rFonts w:hint="default"/>
      </w:rPr>
    </w:lvl>
    <w:lvl w:ilvl="1" w:tplc="26C48E94">
      <w:start w:val="1"/>
      <w:numFmt w:val="russianLower"/>
      <w:lvlText w:val="%2)"/>
      <w:lvlJc w:val="left"/>
      <w:pPr>
        <w:ind w:left="1440" w:hanging="360"/>
      </w:pPr>
      <w:rPr>
        <w:rFonts w:hint="default"/>
      </w:rPr>
    </w:lvl>
    <w:lvl w:ilvl="2" w:tplc="8CE0E26E">
      <w:start w:val="14"/>
      <w:numFmt w:val="decimal"/>
      <w:lvlText w:val="%3."/>
      <w:lvlJc w:val="left"/>
      <w:pPr>
        <w:ind w:left="4487"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3C565E"/>
    <w:multiLevelType w:val="hybridMultilevel"/>
    <w:tmpl w:val="59243E90"/>
    <w:lvl w:ilvl="0" w:tplc="1020E6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5231308"/>
    <w:multiLevelType w:val="hybridMultilevel"/>
    <w:tmpl w:val="DA0A3D12"/>
    <w:lvl w:ilvl="0" w:tplc="084CA224">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A345E4"/>
    <w:multiLevelType w:val="hybridMultilevel"/>
    <w:tmpl w:val="0950A95C"/>
    <w:lvl w:ilvl="0" w:tplc="2690E99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11"/>
  </w:num>
  <w:num w:numId="3">
    <w:abstractNumId w:val="3"/>
  </w:num>
  <w:num w:numId="4">
    <w:abstractNumId w:val="0"/>
  </w:num>
  <w:num w:numId="5">
    <w:abstractNumId w:val="1"/>
  </w:num>
  <w:num w:numId="6">
    <w:abstractNumId w:val="4"/>
  </w:num>
  <w:num w:numId="7">
    <w:abstractNumId w:val="8"/>
  </w:num>
  <w:num w:numId="8">
    <w:abstractNumId w:val="9"/>
  </w:num>
  <w:num w:numId="9">
    <w:abstractNumId w:val="18"/>
  </w:num>
  <w:num w:numId="10">
    <w:abstractNumId w:val="6"/>
  </w:num>
  <w:num w:numId="11">
    <w:abstractNumId w:val="2"/>
  </w:num>
  <w:num w:numId="12">
    <w:abstractNumId w:val="12"/>
  </w:num>
  <w:num w:numId="13">
    <w:abstractNumId w:val="7"/>
  </w:num>
  <w:num w:numId="14">
    <w:abstractNumId w:val="13"/>
  </w:num>
  <w:num w:numId="15">
    <w:abstractNumId w:val="14"/>
  </w:num>
  <w:num w:numId="16">
    <w:abstractNumId w:val="10"/>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D8"/>
    <w:rsid w:val="00076838"/>
    <w:rsid w:val="000F2E93"/>
    <w:rsid w:val="001606B6"/>
    <w:rsid w:val="00211781"/>
    <w:rsid w:val="00216E97"/>
    <w:rsid w:val="002634DC"/>
    <w:rsid w:val="002F5604"/>
    <w:rsid w:val="00351ED3"/>
    <w:rsid w:val="00357B13"/>
    <w:rsid w:val="003F59D0"/>
    <w:rsid w:val="004E0098"/>
    <w:rsid w:val="005C164D"/>
    <w:rsid w:val="00611321"/>
    <w:rsid w:val="00634FD8"/>
    <w:rsid w:val="0077535D"/>
    <w:rsid w:val="00846F43"/>
    <w:rsid w:val="00A82EB5"/>
    <w:rsid w:val="00B07A47"/>
    <w:rsid w:val="00B529F5"/>
    <w:rsid w:val="00BC3C63"/>
    <w:rsid w:val="00CB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FE15"/>
  <w15:docId w15:val="{9E685D0A-68DB-4D1A-8F17-51AED6D9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87"/>
    <w:rPr>
      <w:color w:val="0000FF"/>
      <w:u w:val="single"/>
    </w:rPr>
  </w:style>
  <w:style w:type="paragraph" w:customStyle="1" w:styleId="ConsPlusNormal">
    <w:name w:val="ConsPlusNormal"/>
    <w:rsid w:val="00BC3C63"/>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351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5143">
      <w:bodyDiv w:val="1"/>
      <w:marLeft w:val="0"/>
      <w:marRight w:val="0"/>
      <w:marTop w:val="0"/>
      <w:marBottom w:val="0"/>
      <w:divBdr>
        <w:top w:val="none" w:sz="0" w:space="0" w:color="auto"/>
        <w:left w:val="none" w:sz="0" w:space="0" w:color="auto"/>
        <w:bottom w:val="none" w:sz="0" w:space="0" w:color="auto"/>
        <w:right w:val="none" w:sz="0" w:space="0" w:color="auto"/>
      </w:divBdr>
    </w:div>
    <w:div w:id="632712651">
      <w:bodyDiv w:val="1"/>
      <w:marLeft w:val="0"/>
      <w:marRight w:val="0"/>
      <w:marTop w:val="0"/>
      <w:marBottom w:val="0"/>
      <w:divBdr>
        <w:top w:val="none" w:sz="0" w:space="0" w:color="auto"/>
        <w:left w:val="none" w:sz="0" w:space="0" w:color="auto"/>
        <w:bottom w:val="none" w:sz="0" w:space="0" w:color="auto"/>
        <w:right w:val="none" w:sz="0" w:space="0" w:color="auto"/>
      </w:divBdr>
    </w:div>
    <w:div w:id="634532234">
      <w:bodyDiv w:val="1"/>
      <w:marLeft w:val="0"/>
      <w:marRight w:val="0"/>
      <w:marTop w:val="0"/>
      <w:marBottom w:val="0"/>
      <w:divBdr>
        <w:top w:val="none" w:sz="0" w:space="0" w:color="auto"/>
        <w:left w:val="none" w:sz="0" w:space="0" w:color="auto"/>
        <w:bottom w:val="none" w:sz="0" w:space="0" w:color="auto"/>
        <w:right w:val="none" w:sz="0" w:space="0" w:color="auto"/>
      </w:divBdr>
    </w:div>
    <w:div w:id="1305237793">
      <w:bodyDiv w:val="1"/>
      <w:marLeft w:val="0"/>
      <w:marRight w:val="0"/>
      <w:marTop w:val="0"/>
      <w:marBottom w:val="0"/>
      <w:divBdr>
        <w:top w:val="none" w:sz="0" w:space="0" w:color="auto"/>
        <w:left w:val="none" w:sz="0" w:space="0" w:color="auto"/>
        <w:bottom w:val="none" w:sz="0" w:space="0" w:color="auto"/>
        <w:right w:val="none" w:sz="0" w:space="0" w:color="auto"/>
      </w:divBdr>
    </w:div>
    <w:div w:id="1343778640">
      <w:bodyDiv w:val="1"/>
      <w:marLeft w:val="0"/>
      <w:marRight w:val="0"/>
      <w:marTop w:val="0"/>
      <w:marBottom w:val="0"/>
      <w:divBdr>
        <w:top w:val="none" w:sz="0" w:space="0" w:color="auto"/>
        <w:left w:val="none" w:sz="0" w:space="0" w:color="auto"/>
        <w:bottom w:val="none" w:sz="0" w:space="0" w:color="auto"/>
        <w:right w:val="none" w:sz="0" w:space="0" w:color="auto"/>
      </w:divBdr>
    </w:div>
    <w:div w:id="1428574582">
      <w:bodyDiv w:val="1"/>
      <w:marLeft w:val="0"/>
      <w:marRight w:val="0"/>
      <w:marTop w:val="0"/>
      <w:marBottom w:val="0"/>
      <w:divBdr>
        <w:top w:val="none" w:sz="0" w:space="0" w:color="auto"/>
        <w:left w:val="none" w:sz="0" w:space="0" w:color="auto"/>
        <w:bottom w:val="none" w:sz="0" w:space="0" w:color="auto"/>
        <w:right w:val="none" w:sz="0" w:space="0" w:color="auto"/>
      </w:divBdr>
    </w:div>
    <w:div w:id="18276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Бадягина Айсалу Маликовна</cp:lastModifiedBy>
  <cp:revision>3</cp:revision>
  <dcterms:created xsi:type="dcterms:W3CDTF">2022-09-13T17:07:00Z</dcterms:created>
  <dcterms:modified xsi:type="dcterms:W3CDTF">2022-09-13T17:09:00Z</dcterms:modified>
</cp:coreProperties>
</file>